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06F0D" w:rsidR="38FFE995" w:rsidP="0018DF2B" w:rsidRDefault="38FFE995" w14:paraId="03992899" w14:textId="71ADFA29">
      <w:pPr>
        <w:pStyle w:val="Title"/>
        <w:spacing w:line="247" w:lineRule="auto"/>
        <w:ind w:left="90" w:right="0" w:firstLine="0"/>
        <w:jc w:val="center"/>
        <w:rPr>
          <w:rFonts w:ascii="Arial" w:hAnsi="Arial" w:eastAsia="Arial" w:cs="Arial"/>
          <w:i/>
          <w:iCs/>
          <w:lang w:val="fr-CA"/>
        </w:rPr>
      </w:pPr>
      <w:r w:rsidRPr="00806F0D">
        <w:rPr>
          <w:rFonts w:ascii="Arial" w:hAnsi="Arial" w:eastAsia="Arial" w:cs="Arial"/>
          <w:i/>
          <w:iCs/>
          <w:lang w:val="fr-CA"/>
        </w:rPr>
        <w:t xml:space="preserve">Fonds national de lutte contre le </w:t>
      </w:r>
      <w:r w:rsidRPr="00806F0D" w:rsidR="2E596539">
        <w:rPr>
          <w:rFonts w:ascii="Arial" w:hAnsi="Arial" w:eastAsia="Arial" w:cs="Arial"/>
          <w:i/>
          <w:iCs/>
          <w:lang w:val="fr-CA"/>
        </w:rPr>
        <w:t>racisme Financement</w:t>
      </w:r>
      <w:r w:rsidRPr="00806F0D">
        <w:rPr>
          <w:rFonts w:ascii="Arial" w:hAnsi="Arial" w:eastAsia="Arial" w:cs="Arial"/>
          <w:i/>
          <w:iCs/>
          <w:lang w:val="fr-CA"/>
        </w:rPr>
        <w:t xml:space="preserve"> de projets – FAQ</w:t>
      </w:r>
    </w:p>
    <w:p w:rsidRPr="00806F0D" w:rsidR="00733746" w:rsidP="0018DF2B" w:rsidRDefault="0407C469" w14:paraId="1772241C" w14:textId="3D173059">
      <w:pPr>
        <w:pStyle w:val="Heading1"/>
        <w:numPr>
          <w:ilvl w:val="0"/>
          <w:numId w:val="8"/>
        </w:numPr>
        <w:tabs>
          <w:tab w:val="left" w:pos="458"/>
        </w:tabs>
        <w:spacing w:before="302"/>
        <w:rPr>
          <w:rFonts w:ascii="Arial" w:hAnsi="Arial" w:eastAsia="Arial" w:cs="Arial"/>
          <w:sz w:val="22"/>
          <w:szCs w:val="22"/>
          <w:lang w:val="fr-CA"/>
        </w:rPr>
      </w:pPr>
      <w:r w:rsidRPr="00806F0D">
        <w:rPr>
          <w:rFonts w:ascii="Arial" w:hAnsi="Arial" w:eastAsia="Arial" w:cs="Arial"/>
          <w:sz w:val="22"/>
          <w:szCs w:val="22"/>
          <w:lang w:val="fr-CA"/>
        </w:rPr>
        <w:t>Qu’est-ce que le Fonds national de lutte contre le racisme?</w:t>
      </w:r>
    </w:p>
    <w:p w:rsidRPr="00806F0D" w:rsidR="00733746" w:rsidP="0018DF2B" w:rsidRDefault="00733746" w14:paraId="7DCFC6A3" w14:textId="647468F8">
      <w:pPr>
        <w:pStyle w:val="BodyText"/>
        <w:spacing w:before="50" w:line="247" w:lineRule="auto"/>
        <w:ind w:right="24"/>
        <w:rPr>
          <w:rFonts w:ascii="Arial" w:hAnsi="Arial" w:eastAsia="Arial" w:cs="Arial"/>
          <w:b/>
          <w:bCs/>
          <w:lang w:val="fr-CA"/>
        </w:rPr>
      </w:pPr>
    </w:p>
    <w:p w:rsidRPr="00806F0D" w:rsidR="00733746" w:rsidP="0018DF2B" w:rsidRDefault="2DD47B42" w14:paraId="7FC17701" w14:textId="495F34FB">
      <w:pPr>
        <w:pStyle w:val="BodyText"/>
        <w:spacing w:before="50" w:line="247" w:lineRule="auto"/>
        <w:ind w:right="24"/>
        <w:rPr>
          <w:rFonts w:ascii="Arial" w:hAnsi="Arial" w:eastAsia="Arial" w:cs="Arial"/>
          <w:lang w:val="fr-CA"/>
        </w:rPr>
      </w:pPr>
      <w:r w:rsidRPr="00806F0D">
        <w:rPr>
          <w:rFonts w:ascii="Arial" w:hAnsi="Arial" w:eastAsia="Arial" w:cs="Arial"/>
          <w:lang w:val="fr-CA"/>
        </w:rPr>
        <w:t xml:space="preserve">Le Fonds national de lutte contre le racisme (FNCLR) de la Fondation canadienne des relations raciales est un investissement financé par le gouvernement depuis 2022 pour soutenir les organismes de bienfaisance et les organisations à but non lucratif dans la lutte contre le racisme, la promotion d'événements et l'éducation, et le soutien aux groupes communautaires pour construire une société plus antiraciste. Cette contribution soutient la mission de la FCRR : le développement, le partage et l'application des connaissances et de l'expertise pour éliminer le racisme et toutes les formes de discrimination raciale dans la société canadienne.  </w:t>
      </w:r>
    </w:p>
    <w:p w:rsidRPr="00806F0D" w:rsidR="00733746" w:rsidP="0018DF2B" w:rsidRDefault="36E32DEF" w14:paraId="4E99C051" w14:textId="086F44F3">
      <w:pPr>
        <w:spacing w:before="274" w:line="247" w:lineRule="auto"/>
        <w:rPr>
          <w:rFonts w:ascii="Arial" w:hAnsi="Arial" w:eastAsia="Arial" w:cs="Arial"/>
          <w:lang w:val="fr-CA"/>
        </w:rPr>
      </w:pPr>
      <w:r w:rsidRPr="00806F0D">
        <w:rPr>
          <w:rFonts w:ascii="Arial" w:hAnsi="Arial" w:eastAsia="Arial" w:cs="Arial"/>
          <w:lang w:val="fr-CA"/>
        </w:rPr>
        <w:t>Le FNCLR soutient nos objectifs de construction un cadre national pour la lutte contre le racisme dans la société canadienne en renforçant la capacité des communautés racialisées, des groupes religieux minoritaires et des peuples autochtones à mener leur propre travail de lutte contre le racisme et à créer des opportunités de dialogue, d'apprentissage et de partage significatifs avec le grand public. Le financement des projets d</w:t>
      </w:r>
      <w:r w:rsidR="00E3726C">
        <w:rPr>
          <w:rFonts w:ascii="Arial" w:hAnsi="Arial" w:eastAsia="Arial" w:cs="Arial"/>
          <w:lang w:val="fr-CA"/>
        </w:rPr>
        <w:t>u</w:t>
      </w:r>
      <w:r w:rsidRPr="00806F0D">
        <w:rPr>
          <w:rFonts w:ascii="Arial" w:hAnsi="Arial" w:eastAsia="Arial" w:cs="Arial"/>
          <w:lang w:val="fr-CA"/>
        </w:rPr>
        <w:t xml:space="preserve"> FNCLR permettra d'octroyer 2 millions de dollars de subventions à des projets antiracistes au Canada.</w:t>
      </w:r>
    </w:p>
    <w:p w:rsidRPr="00806F0D" w:rsidR="00733746" w:rsidP="0018DF2B" w:rsidRDefault="00733746" w14:paraId="0C591105" w14:textId="731BEAAA">
      <w:pPr>
        <w:spacing w:before="50"/>
        <w:rPr>
          <w:rFonts w:ascii="Arial" w:hAnsi="Arial" w:eastAsia="Arial" w:cs="Arial"/>
          <w:i/>
          <w:iCs/>
          <w:lang w:val="fr-CA"/>
        </w:rPr>
      </w:pPr>
    </w:p>
    <w:p w:rsidRPr="00806F0D" w:rsidR="00733746" w:rsidP="0018DF2B" w:rsidRDefault="4B50B15D" w14:paraId="72707982" w14:textId="0F358259">
      <w:pPr>
        <w:pStyle w:val="BodyText"/>
        <w:spacing w:before="50" w:line="247" w:lineRule="auto"/>
        <w:ind w:right="24"/>
        <w:rPr>
          <w:rFonts w:ascii="Arial" w:hAnsi="Arial" w:eastAsia="Arial" w:cs="Arial"/>
          <w:lang w:val="fr-CA"/>
        </w:rPr>
      </w:pPr>
      <w:r w:rsidRPr="00FB66ED">
        <w:rPr>
          <w:rFonts w:ascii="Arial" w:hAnsi="Arial" w:eastAsia="Arial" w:cs="Arial"/>
          <w:b/>
          <w:bCs/>
          <w:lang w:val="fr-CA"/>
        </w:rPr>
        <w:t>Les demandes de financement de projets</w:t>
      </w:r>
      <w:r w:rsidRPr="00806F0D">
        <w:rPr>
          <w:rFonts w:ascii="Arial" w:hAnsi="Arial" w:eastAsia="Arial" w:cs="Arial"/>
          <w:lang w:val="fr-CA"/>
        </w:rPr>
        <w:t xml:space="preserve"> sont disponibles pour les organisations qui travaillent sur des projets antiracistes au Canada entre avril 2025 et mars 2026. Le financement de projets est l'une des façons dont la FCRR soutient les communautés à travers le Canada dans la lutte contre le racisme et la discrimination.</w:t>
      </w:r>
    </w:p>
    <w:p w:rsidR="00733746" w:rsidP="0018DF2B" w:rsidRDefault="00733746" w14:paraId="4B9F2F37" w14:textId="0283DF47">
      <w:pPr>
        <w:pStyle w:val="BodyText"/>
        <w:spacing w:before="50"/>
        <w:rPr>
          <w:rFonts w:ascii="Arial" w:hAnsi="Arial" w:eastAsia="Arial" w:cs="Arial"/>
          <w:lang w:val="fr-CA"/>
        </w:rPr>
      </w:pPr>
    </w:p>
    <w:p w:rsidRPr="00806F0D" w:rsidR="00C90190" w:rsidP="0018DF2B" w:rsidRDefault="00C90190" w14:paraId="22746695" w14:textId="77777777">
      <w:pPr>
        <w:pStyle w:val="BodyText"/>
        <w:spacing w:before="50"/>
        <w:rPr>
          <w:rFonts w:ascii="Arial" w:hAnsi="Arial" w:eastAsia="Arial" w:cs="Arial"/>
          <w:lang w:val="fr-CA"/>
        </w:rPr>
      </w:pPr>
    </w:p>
    <w:p w:rsidRPr="00806F0D" w:rsidR="0E5E3845" w:rsidP="0018DF2B" w:rsidRDefault="0E5E3845" w14:paraId="26577AD5" w14:textId="6216A82D">
      <w:pPr>
        <w:pStyle w:val="Heading1"/>
        <w:numPr>
          <w:ilvl w:val="0"/>
          <w:numId w:val="8"/>
        </w:numPr>
        <w:tabs>
          <w:tab w:val="left" w:pos="458"/>
        </w:tabs>
        <w:rPr>
          <w:rFonts w:ascii="Arial" w:hAnsi="Arial" w:eastAsia="Arial" w:cs="Arial"/>
          <w:sz w:val="22"/>
          <w:szCs w:val="22"/>
          <w:lang w:val="fr-CA"/>
        </w:rPr>
      </w:pPr>
      <w:r w:rsidRPr="00806F0D">
        <w:rPr>
          <w:rFonts w:ascii="Arial" w:hAnsi="Arial" w:eastAsia="Arial" w:cs="Arial"/>
          <w:sz w:val="22"/>
          <w:szCs w:val="22"/>
          <w:lang w:val="fr-CA"/>
        </w:rPr>
        <w:t>Quels sont les thèmes et les objectifs du Fonds national de lutte contre le racisme?</w:t>
      </w:r>
    </w:p>
    <w:p w:rsidRPr="00806F0D" w:rsidR="0018DF2B" w:rsidP="0018DF2B" w:rsidRDefault="0018DF2B" w14:paraId="2952FE3A" w14:textId="400DAD12">
      <w:pPr>
        <w:tabs>
          <w:tab w:val="left" w:pos="820"/>
        </w:tabs>
        <w:spacing w:line="247" w:lineRule="auto"/>
        <w:ind w:right="226"/>
        <w:rPr>
          <w:rFonts w:ascii="Arial" w:hAnsi="Arial" w:eastAsia="Arial" w:cs="Arial"/>
          <w:lang w:val="fr-CA"/>
        </w:rPr>
      </w:pPr>
    </w:p>
    <w:p w:rsidR="0018DF2B" w:rsidP="0018DF2B" w:rsidRDefault="00A70C40" w14:paraId="23EFBFB0" w14:textId="0C5203E0">
      <w:pPr>
        <w:tabs>
          <w:tab w:val="left" w:pos="820"/>
        </w:tabs>
        <w:spacing w:line="247" w:lineRule="auto"/>
        <w:ind w:right="226"/>
        <w:rPr>
          <w:rFonts w:ascii="Arial" w:hAnsi="Arial" w:eastAsia="Arial" w:cs="Arial"/>
          <w:lang w:val="fr-CA"/>
        </w:rPr>
      </w:pPr>
      <w:r w:rsidRPr="00A70C40">
        <w:rPr>
          <w:rFonts w:ascii="Arial" w:hAnsi="Arial" w:eastAsia="Arial" w:cs="Arial"/>
          <w:lang w:val="fr-CA"/>
        </w:rPr>
        <w:t>Toutes les propositions doivent s'aligner sur les quatre thèmes et objectifs suivants et atteindre un ou plusieurs des résultats escomptés ci-dessous :</w:t>
      </w:r>
    </w:p>
    <w:p w:rsidRPr="00806F0D" w:rsidR="00A70C40" w:rsidP="0018DF2B" w:rsidRDefault="00A70C40" w14:paraId="4FBADFD7" w14:textId="77777777">
      <w:pPr>
        <w:tabs>
          <w:tab w:val="left" w:pos="820"/>
        </w:tabs>
        <w:spacing w:line="247" w:lineRule="auto"/>
        <w:ind w:right="226"/>
        <w:rPr>
          <w:rFonts w:ascii="Arial" w:hAnsi="Arial" w:eastAsia="Arial" w:cs="Arial"/>
          <w:lang w:val="fr-CA"/>
        </w:rPr>
      </w:pPr>
    </w:p>
    <w:p w:rsidRPr="00806F0D" w:rsidR="5AA6F993" w:rsidP="0018DF2B" w:rsidRDefault="5AA6F993" w14:paraId="3AB60125" w14:textId="57DBA95A">
      <w:pPr>
        <w:pStyle w:val="BodyText"/>
        <w:numPr>
          <w:ilvl w:val="0"/>
          <w:numId w:val="6"/>
        </w:numPr>
        <w:spacing w:before="9"/>
        <w:rPr>
          <w:rFonts w:ascii="Arial" w:hAnsi="Arial" w:eastAsia="Arial" w:cs="Arial"/>
          <w:lang w:val="fr-CA"/>
        </w:rPr>
      </w:pPr>
      <w:r w:rsidRPr="00806F0D">
        <w:rPr>
          <w:rFonts w:ascii="Arial" w:hAnsi="Arial" w:eastAsia="Arial" w:cs="Arial"/>
          <w:b/>
          <w:bCs/>
          <w:lang w:val="fr-CA"/>
        </w:rPr>
        <w:t>Barrières raciales et systémiques :</w:t>
      </w:r>
      <w:r w:rsidRPr="00806F0D">
        <w:rPr>
          <w:rFonts w:ascii="Arial" w:hAnsi="Arial" w:eastAsia="Arial" w:cs="Arial"/>
          <w:lang w:val="fr-CA"/>
        </w:rPr>
        <w:t xml:space="preserve"> réduire les obstacles à l’inclusion en s’attaquant</w:t>
      </w:r>
      <w:r w:rsidRPr="00806F0D" w:rsidR="7038DFDD">
        <w:rPr>
          <w:rFonts w:ascii="Arial" w:hAnsi="Arial" w:eastAsia="Arial" w:cs="Arial"/>
          <w:lang w:val="fr-CA"/>
        </w:rPr>
        <w:t xml:space="preserve"> </w:t>
      </w:r>
      <w:r w:rsidRPr="00806F0D">
        <w:rPr>
          <w:rFonts w:ascii="Arial" w:hAnsi="Arial" w:eastAsia="Arial" w:cs="Arial"/>
          <w:lang w:val="fr-CA"/>
        </w:rPr>
        <w:t>au racisme systémique dans l’éducation, les soins de santé, le système judiciaire,</w:t>
      </w:r>
      <w:r w:rsidRPr="00806F0D" w:rsidR="313E4884">
        <w:rPr>
          <w:rFonts w:ascii="Arial" w:hAnsi="Arial" w:eastAsia="Arial" w:cs="Arial"/>
          <w:lang w:val="fr-CA"/>
        </w:rPr>
        <w:t xml:space="preserve"> </w:t>
      </w:r>
      <w:r w:rsidRPr="00806F0D">
        <w:rPr>
          <w:rFonts w:ascii="Arial" w:hAnsi="Arial" w:eastAsia="Arial" w:cs="Arial"/>
          <w:lang w:val="fr-CA"/>
        </w:rPr>
        <w:t>les services</w:t>
      </w:r>
      <w:r w:rsidRPr="00806F0D" w:rsidR="6E701B16">
        <w:rPr>
          <w:rFonts w:ascii="Arial" w:hAnsi="Arial" w:eastAsia="Arial" w:cs="Arial"/>
          <w:lang w:val="fr-CA"/>
        </w:rPr>
        <w:t xml:space="preserve"> </w:t>
      </w:r>
      <w:r w:rsidRPr="00806F0D">
        <w:rPr>
          <w:rFonts w:ascii="Arial" w:hAnsi="Arial" w:eastAsia="Arial" w:cs="Arial"/>
          <w:lang w:val="fr-CA"/>
        </w:rPr>
        <w:t>publics, l’emploi et la vie publique, etc.;</w:t>
      </w:r>
    </w:p>
    <w:p w:rsidRPr="00806F0D" w:rsidR="5AA6F993" w:rsidP="0018DF2B" w:rsidRDefault="5AA6F993" w14:paraId="49412327" w14:textId="3E8EBF9D">
      <w:pPr>
        <w:pStyle w:val="BodyText"/>
        <w:numPr>
          <w:ilvl w:val="0"/>
          <w:numId w:val="6"/>
        </w:numPr>
        <w:spacing w:before="9"/>
        <w:rPr>
          <w:rFonts w:ascii="Arial" w:hAnsi="Arial" w:eastAsia="Arial" w:cs="Arial"/>
          <w:lang w:val="fr-CA"/>
        </w:rPr>
      </w:pPr>
      <w:r w:rsidRPr="00806F0D">
        <w:rPr>
          <w:rFonts w:ascii="Arial" w:hAnsi="Arial" w:eastAsia="Arial" w:cs="Arial"/>
          <w:b/>
          <w:bCs/>
          <w:lang w:val="fr-CA"/>
        </w:rPr>
        <w:t>Recherche et éducation :</w:t>
      </w:r>
      <w:r w:rsidRPr="00806F0D">
        <w:rPr>
          <w:rFonts w:ascii="Arial" w:hAnsi="Arial" w:eastAsia="Arial" w:cs="Arial"/>
          <w:lang w:val="fr-CA"/>
        </w:rPr>
        <w:t xml:space="preserve"> promouvoir la disponibilité des données, des preuves et</w:t>
      </w:r>
      <w:r w:rsidRPr="00806F0D" w:rsidR="35F2C143">
        <w:rPr>
          <w:rFonts w:ascii="Arial" w:hAnsi="Arial" w:eastAsia="Arial" w:cs="Arial"/>
          <w:lang w:val="fr-CA"/>
        </w:rPr>
        <w:t xml:space="preserve"> </w:t>
      </w:r>
      <w:r w:rsidRPr="00806F0D">
        <w:rPr>
          <w:rFonts w:ascii="Arial" w:hAnsi="Arial" w:eastAsia="Arial" w:cs="Arial"/>
          <w:lang w:val="fr-CA"/>
        </w:rPr>
        <w:t>des observations des communautés sur les relations raciales au Canada et</w:t>
      </w:r>
      <w:r w:rsidRPr="00806F0D" w:rsidR="07D92596">
        <w:rPr>
          <w:rFonts w:ascii="Arial" w:hAnsi="Arial" w:eastAsia="Arial" w:cs="Arial"/>
          <w:lang w:val="fr-CA"/>
        </w:rPr>
        <w:t xml:space="preserve"> </w:t>
      </w:r>
      <w:r w:rsidRPr="00806F0D">
        <w:rPr>
          <w:rFonts w:ascii="Arial" w:hAnsi="Arial" w:eastAsia="Arial" w:cs="Arial"/>
          <w:lang w:val="fr-CA"/>
        </w:rPr>
        <w:t>accroître leur accessibilité;</w:t>
      </w:r>
    </w:p>
    <w:p w:rsidRPr="00806F0D" w:rsidR="5AA6F993" w:rsidP="0018DF2B" w:rsidRDefault="5AA6F993" w14:paraId="39A57408" w14:textId="72962E71">
      <w:pPr>
        <w:pStyle w:val="BodyText"/>
        <w:numPr>
          <w:ilvl w:val="0"/>
          <w:numId w:val="6"/>
        </w:numPr>
        <w:spacing w:before="9"/>
        <w:rPr>
          <w:rFonts w:ascii="Arial" w:hAnsi="Arial" w:eastAsia="Arial" w:cs="Arial"/>
          <w:lang w:val="fr-CA"/>
        </w:rPr>
      </w:pPr>
      <w:r w:rsidRPr="00806F0D">
        <w:rPr>
          <w:rFonts w:ascii="Arial" w:hAnsi="Arial" w:eastAsia="Arial" w:cs="Arial"/>
          <w:b/>
          <w:bCs/>
          <w:lang w:val="fr-CA"/>
        </w:rPr>
        <w:t xml:space="preserve">Sensibilisation du </w:t>
      </w:r>
      <w:r w:rsidRPr="00806F0D" w:rsidR="580A4987">
        <w:rPr>
          <w:rFonts w:ascii="Arial" w:hAnsi="Arial" w:eastAsia="Arial" w:cs="Arial"/>
          <w:b/>
          <w:bCs/>
          <w:lang w:val="fr-CA"/>
        </w:rPr>
        <w:t>public:</w:t>
      </w:r>
      <w:r w:rsidRPr="00806F0D">
        <w:rPr>
          <w:rFonts w:ascii="Arial" w:hAnsi="Arial" w:eastAsia="Arial" w:cs="Arial"/>
          <w:b/>
          <w:bCs/>
          <w:lang w:val="fr-CA"/>
        </w:rPr>
        <w:t xml:space="preserve"> </w:t>
      </w:r>
      <w:r w:rsidRPr="004368C2" w:rsidR="004368C2">
        <w:rPr>
          <w:rFonts w:ascii="Arial" w:hAnsi="Arial" w:eastAsia="Arial" w:cs="Arial"/>
          <w:lang w:val="fr-CA"/>
        </w:rPr>
        <w:t>mettre en évidence les obstacles systémiques et institutionnels en informant les politiques publiques qui s'attaquent à ces obstacles.</w:t>
      </w:r>
    </w:p>
    <w:p w:rsidRPr="00806F0D" w:rsidR="5AA6F993" w:rsidP="0018DF2B" w:rsidRDefault="5AA6F993" w14:paraId="2B0FF87B" w14:textId="4D5EA445">
      <w:pPr>
        <w:pStyle w:val="BodyText"/>
        <w:numPr>
          <w:ilvl w:val="0"/>
          <w:numId w:val="6"/>
        </w:numPr>
        <w:spacing w:before="9"/>
        <w:rPr>
          <w:rFonts w:ascii="Arial" w:hAnsi="Arial" w:eastAsia="Arial" w:cs="Arial"/>
          <w:lang w:val="fr-CA"/>
        </w:rPr>
      </w:pPr>
      <w:r w:rsidRPr="00806F0D">
        <w:rPr>
          <w:rFonts w:ascii="Arial" w:hAnsi="Arial" w:eastAsia="Arial" w:cs="Arial"/>
          <w:b/>
          <w:bCs/>
          <w:lang w:val="fr-CA"/>
        </w:rPr>
        <w:t xml:space="preserve">Renforcement des communautés culturelles et interculturelles : </w:t>
      </w:r>
      <w:r w:rsidRPr="00806F0D">
        <w:rPr>
          <w:rFonts w:ascii="Arial" w:hAnsi="Arial" w:eastAsia="Arial" w:cs="Arial"/>
          <w:lang w:val="fr-CA"/>
        </w:rPr>
        <w:t>créer des</w:t>
      </w:r>
      <w:r w:rsidRPr="00806F0D" w:rsidR="7CABDA14">
        <w:rPr>
          <w:rFonts w:ascii="Arial" w:hAnsi="Arial" w:eastAsia="Arial" w:cs="Arial"/>
          <w:lang w:val="fr-CA"/>
        </w:rPr>
        <w:t xml:space="preserve"> </w:t>
      </w:r>
      <w:r w:rsidRPr="00806F0D">
        <w:rPr>
          <w:rFonts w:ascii="Arial" w:hAnsi="Arial" w:eastAsia="Arial" w:cs="Arial"/>
          <w:lang w:val="fr-CA"/>
        </w:rPr>
        <w:t>occasions d’expériences interculturelles en se reposant sur des débats et un</w:t>
      </w:r>
      <w:r w:rsidRPr="00806F0D" w:rsidR="20EBC05C">
        <w:rPr>
          <w:rFonts w:ascii="Arial" w:hAnsi="Arial" w:eastAsia="Arial" w:cs="Arial"/>
          <w:lang w:val="fr-CA"/>
        </w:rPr>
        <w:t xml:space="preserve"> </w:t>
      </w:r>
      <w:r w:rsidRPr="00806F0D">
        <w:rPr>
          <w:rFonts w:ascii="Arial" w:hAnsi="Arial" w:eastAsia="Arial" w:cs="Arial"/>
          <w:lang w:val="fr-CA"/>
        </w:rPr>
        <w:t>dialogue sur la race et la religion de façon à susciter la prise de conscience et</w:t>
      </w:r>
      <w:r w:rsidRPr="00806F0D" w:rsidR="495C14BE">
        <w:rPr>
          <w:rFonts w:ascii="Arial" w:hAnsi="Arial" w:eastAsia="Arial" w:cs="Arial"/>
          <w:lang w:val="fr-CA"/>
        </w:rPr>
        <w:t xml:space="preserve"> </w:t>
      </w:r>
      <w:r w:rsidRPr="00806F0D">
        <w:rPr>
          <w:rFonts w:ascii="Arial" w:hAnsi="Arial" w:eastAsia="Arial" w:cs="Arial"/>
          <w:lang w:val="fr-CA"/>
        </w:rPr>
        <w:t>favoriser la collaboration.</w:t>
      </w:r>
    </w:p>
    <w:p w:rsidRPr="00806F0D" w:rsidR="0018DF2B" w:rsidP="0018DF2B" w:rsidRDefault="0018DF2B" w14:paraId="15FB0792" w14:textId="4F90EC4B">
      <w:pPr>
        <w:tabs>
          <w:tab w:val="left" w:pos="820"/>
        </w:tabs>
        <w:spacing w:line="247" w:lineRule="auto"/>
        <w:ind w:right="652"/>
        <w:rPr>
          <w:rFonts w:ascii="Arial" w:hAnsi="Arial" w:eastAsia="Arial" w:cs="Arial"/>
          <w:lang w:val="fr-CA"/>
        </w:rPr>
      </w:pPr>
    </w:p>
    <w:p w:rsidRPr="00806F0D" w:rsidR="467A3621" w:rsidP="0018DF2B" w:rsidRDefault="467A3621" w14:paraId="119B20CA" w14:textId="0BC295E9">
      <w:pPr>
        <w:tabs>
          <w:tab w:val="left" w:pos="820"/>
        </w:tabs>
        <w:spacing w:line="247" w:lineRule="auto"/>
        <w:ind w:right="652"/>
        <w:rPr>
          <w:rFonts w:ascii="Arial" w:hAnsi="Arial" w:eastAsia="Arial" w:cs="Arial"/>
          <w:lang w:val="fr-CA"/>
        </w:rPr>
      </w:pPr>
      <w:r w:rsidRPr="00806F0D">
        <w:rPr>
          <w:rFonts w:ascii="Arial" w:hAnsi="Arial" w:eastAsia="Arial" w:cs="Arial"/>
          <w:lang w:val="fr-CA"/>
        </w:rPr>
        <w:t>Les projets doivent obtenir l’un ou plusieurs des résultats suivants :</w:t>
      </w:r>
    </w:p>
    <w:p w:rsidRPr="00806F0D" w:rsidR="467A3621" w:rsidP="0018DF2B" w:rsidRDefault="467A3621" w14:paraId="1158B6A7" w14:textId="27C8730F">
      <w:pPr>
        <w:pStyle w:val="ListParagraph"/>
        <w:numPr>
          <w:ilvl w:val="0"/>
          <w:numId w:val="7"/>
        </w:numPr>
        <w:tabs>
          <w:tab w:val="left" w:pos="820"/>
        </w:tabs>
        <w:spacing w:line="247" w:lineRule="auto"/>
        <w:ind w:right="652"/>
        <w:rPr>
          <w:rFonts w:ascii="Arial" w:hAnsi="Arial" w:eastAsia="Arial" w:cs="Arial"/>
          <w:lang w:val="fr-CA"/>
        </w:rPr>
      </w:pPr>
      <w:r w:rsidRPr="00806F0D">
        <w:rPr>
          <w:rFonts w:ascii="Arial" w:hAnsi="Arial" w:eastAsia="Arial" w:cs="Arial"/>
          <w:lang w:val="fr-CA"/>
        </w:rPr>
        <w:t>Sensibiliser le public aux enjeux des politiques publiques liées aux relations</w:t>
      </w:r>
      <w:r w:rsidRPr="00806F0D" w:rsidR="00BF86FE">
        <w:rPr>
          <w:rFonts w:ascii="Arial" w:hAnsi="Arial" w:eastAsia="Arial" w:cs="Arial"/>
          <w:lang w:val="fr-CA"/>
        </w:rPr>
        <w:t xml:space="preserve"> </w:t>
      </w:r>
      <w:r w:rsidRPr="00806F0D">
        <w:rPr>
          <w:rFonts w:ascii="Arial" w:hAnsi="Arial" w:eastAsia="Arial" w:cs="Arial"/>
          <w:lang w:val="fr-CA"/>
        </w:rPr>
        <w:t>raciales et à la lutte contre le racisme et les crimes haineux, que ce soit à l’échelle</w:t>
      </w:r>
      <w:r w:rsidRPr="00806F0D" w:rsidR="055669DF">
        <w:rPr>
          <w:rFonts w:ascii="Arial" w:hAnsi="Arial" w:eastAsia="Arial" w:cs="Arial"/>
          <w:lang w:val="fr-CA"/>
        </w:rPr>
        <w:t xml:space="preserve"> </w:t>
      </w:r>
      <w:r w:rsidRPr="00806F0D">
        <w:rPr>
          <w:rFonts w:ascii="Arial" w:hAnsi="Arial" w:eastAsia="Arial" w:cs="Arial"/>
          <w:lang w:val="fr-CA"/>
        </w:rPr>
        <w:t>nationale, régionale ou locale.</w:t>
      </w:r>
    </w:p>
    <w:p w:rsidRPr="00806F0D" w:rsidR="467A3621" w:rsidP="0018DF2B" w:rsidRDefault="467A3621" w14:paraId="6D1AC20A" w14:textId="234355B2">
      <w:pPr>
        <w:pStyle w:val="ListParagraph"/>
        <w:numPr>
          <w:ilvl w:val="0"/>
          <w:numId w:val="7"/>
        </w:numPr>
        <w:tabs>
          <w:tab w:val="left" w:pos="820"/>
        </w:tabs>
        <w:spacing w:line="247" w:lineRule="auto"/>
        <w:ind w:right="652"/>
        <w:rPr>
          <w:rFonts w:ascii="Arial" w:hAnsi="Arial" w:eastAsia="Arial" w:cs="Arial"/>
          <w:lang w:val="fr-CA"/>
        </w:rPr>
      </w:pPr>
      <w:r w:rsidRPr="00806F0D">
        <w:rPr>
          <w:rFonts w:ascii="Arial" w:hAnsi="Arial" w:eastAsia="Arial" w:cs="Arial"/>
          <w:lang w:val="fr-CA"/>
        </w:rPr>
        <w:lastRenderedPageBreak/>
        <w:t>Sensibiliser le public à la diversité culturelle du Canada.</w:t>
      </w:r>
    </w:p>
    <w:p w:rsidRPr="00806F0D" w:rsidR="467A3621" w:rsidP="0018DF2B" w:rsidRDefault="467A3621" w14:paraId="0CF940C9" w14:textId="7837AA9F">
      <w:pPr>
        <w:pStyle w:val="ListParagraph"/>
        <w:numPr>
          <w:ilvl w:val="0"/>
          <w:numId w:val="7"/>
        </w:numPr>
        <w:tabs>
          <w:tab w:val="left" w:pos="820"/>
        </w:tabs>
        <w:spacing w:line="247" w:lineRule="auto"/>
        <w:ind w:right="652"/>
        <w:rPr>
          <w:rFonts w:ascii="Arial" w:hAnsi="Arial" w:eastAsia="Arial" w:cs="Arial"/>
          <w:lang w:val="fr-CA"/>
        </w:rPr>
      </w:pPr>
      <w:r w:rsidRPr="00806F0D">
        <w:rPr>
          <w:rFonts w:ascii="Arial" w:hAnsi="Arial" w:eastAsia="Arial" w:cs="Arial"/>
          <w:lang w:val="fr-CA"/>
        </w:rPr>
        <w:t>Accroître la sensibilisation à la façon dont certains facteurs comme la race, la</w:t>
      </w:r>
      <w:r w:rsidRPr="00806F0D" w:rsidR="67CA6EF6">
        <w:rPr>
          <w:rFonts w:ascii="Arial" w:hAnsi="Arial" w:eastAsia="Arial" w:cs="Arial"/>
          <w:lang w:val="fr-CA"/>
        </w:rPr>
        <w:t xml:space="preserve"> </w:t>
      </w:r>
      <w:r w:rsidRPr="00806F0D">
        <w:rPr>
          <w:rFonts w:ascii="Arial" w:hAnsi="Arial" w:eastAsia="Arial" w:cs="Arial"/>
          <w:lang w:val="fr-CA"/>
        </w:rPr>
        <w:t>culture, l’ethnicité ou la religion peuvent entraver la pleine participation de</w:t>
      </w:r>
      <w:r w:rsidRPr="00806F0D" w:rsidR="3B8D6009">
        <w:rPr>
          <w:rFonts w:ascii="Arial" w:hAnsi="Arial" w:eastAsia="Arial" w:cs="Arial"/>
          <w:lang w:val="fr-CA"/>
        </w:rPr>
        <w:t xml:space="preserve"> </w:t>
      </w:r>
      <w:r w:rsidRPr="00806F0D">
        <w:rPr>
          <w:rFonts w:ascii="Arial" w:hAnsi="Arial" w:eastAsia="Arial" w:cs="Arial"/>
          <w:lang w:val="fr-CA"/>
        </w:rPr>
        <w:t>l’ensemble de la population canadienne à la société et à l’économie.</w:t>
      </w:r>
    </w:p>
    <w:p w:rsidRPr="00806F0D" w:rsidR="467A3621" w:rsidP="0018DF2B" w:rsidRDefault="467A3621" w14:paraId="1C94EE68" w14:textId="450F3D8C">
      <w:pPr>
        <w:pStyle w:val="ListParagraph"/>
        <w:numPr>
          <w:ilvl w:val="0"/>
          <w:numId w:val="7"/>
        </w:numPr>
        <w:tabs>
          <w:tab w:val="left" w:pos="820"/>
        </w:tabs>
        <w:spacing w:line="247" w:lineRule="auto"/>
        <w:ind w:right="652"/>
        <w:rPr>
          <w:rFonts w:ascii="Arial" w:hAnsi="Arial" w:eastAsia="Arial" w:cs="Arial"/>
          <w:lang w:val="fr-CA"/>
        </w:rPr>
      </w:pPr>
      <w:r w:rsidRPr="00806F0D">
        <w:rPr>
          <w:rFonts w:ascii="Arial" w:hAnsi="Arial" w:eastAsia="Arial" w:cs="Arial"/>
          <w:lang w:val="fr-CA"/>
        </w:rPr>
        <w:t>Augmenter les connaissances sur le racisme et la discrimination afin de renforce</w:t>
      </w:r>
      <w:r w:rsidRPr="00806F0D" w:rsidR="14EA954A">
        <w:rPr>
          <w:rFonts w:ascii="Arial" w:hAnsi="Arial" w:eastAsia="Arial" w:cs="Arial"/>
          <w:lang w:val="fr-CA"/>
        </w:rPr>
        <w:t xml:space="preserve"> </w:t>
      </w:r>
      <w:r w:rsidRPr="00806F0D">
        <w:rPr>
          <w:rFonts w:ascii="Arial" w:hAnsi="Arial" w:eastAsia="Arial" w:cs="Arial"/>
          <w:lang w:val="fr-CA"/>
        </w:rPr>
        <w:t>la capacité des communautés à lutter contre celles-ci</w:t>
      </w:r>
      <w:r w:rsidRPr="00806F0D" w:rsidR="70F58656">
        <w:rPr>
          <w:rFonts w:ascii="Arial" w:hAnsi="Arial" w:eastAsia="Arial" w:cs="Arial"/>
          <w:lang w:val="fr-CA"/>
        </w:rPr>
        <w:t>.</w:t>
      </w:r>
    </w:p>
    <w:p w:rsidRPr="00806F0D" w:rsidR="00E221E8" w:rsidP="0018DF2B" w:rsidRDefault="00E221E8" w14:paraId="7AAE3F20" w14:textId="77777777">
      <w:pPr>
        <w:tabs>
          <w:tab w:val="left" w:pos="819"/>
        </w:tabs>
        <w:spacing w:before="2"/>
        <w:rPr>
          <w:rFonts w:ascii="Arial" w:hAnsi="Arial" w:eastAsia="Arial" w:cs="Arial"/>
          <w:lang w:val="fr-CA"/>
        </w:rPr>
      </w:pPr>
    </w:p>
    <w:p w:rsidRPr="00806F0D" w:rsidR="67CBDA5B" w:rsidP="0018DF2B" w:rsidRDefault="67CBDA5B" w14:paraId="02BE2438" w14:textId="3E317D1C">
      <w:pPr>
        <w:pStyle w:val="BodyText"/>
        <w:numPr>
          <w:ilvl w:val="0"/>
          <w:numId w:val="8"/>
        </w:numPr>
        <w:spacing w:line="247" w:lineRule="auto"/>
        <w:ind w:right="24"/>
        <w:rPr>
          <w:rFonts w:ascii="Arial" w:hAnsi="Arial" w:eastAsia="Arial" w:cs="Arial"/>
          <w:lang w:val="fr-CA"/>
        </w:rPr>
      </w:pPr>
      <w:r w:rsidRPr="00806F0D">
        <w:rPr>
          <w:rFonts w:ascii="Arial" w:hAnsi="Arial" w:eastAsia="Arial" w:cs="Arial"/>
          <w:lang w:val="fr-CA"/>
        </w:rPr>
        <w:t xml:space="preserve">À quoi ressemblent les projets </w:t>
      </w:r>
      <w:r w:rsidRPr="00806F0D" w:rsidR="43AA296D">
        <w:rPr>
          <w:rFonts w:ascii="Arial" w:hAnsi="Arial" w:eastAsia="Arial" w:cs="Arial"/>
          <w:lang w:val="fr-CA"/>
        </w:rPr>
        <w:t>axés</w:t>
      </w:r>
      <w:r w:rsidRPr="00806F0D">
        <w:rPr>
          <w:rFonts w:ascii="Arial" w:hAnsi="Arial" w:eastAsia="Arial" w:cs="Arial"/>
          <w:lang w:val="fr-CA"/>
        </w:rPr>
        <w:t xml:space="preserve"> </w:t>
      </w:r>
      <w:r w:rsidRPr="00806F0D" w:rsidR="133C23A2">
        <w:rPr>
          <w:rFonts w:ascii="Arial" w:hAnsi="Arial" w:eastAsia="Arial" w:cs="Arial"/>
          <w:lang w:val="fr-CA"/>
        </w:rPr>
        <w:t>sur les politiques publiques ?</w:t>
      </w:r>
      <w:r w:rsidRPr="00806F0D">
        <w:rPr>
          <w:rFonts w:ascii="Arial" w:hAnsi="Arial" w:eastAsia="Arial" w:cs="Arial"/>
          <w:lang w:val="fr-CA"/>
        </w:rPr>
        <w:t xml:space="preserve"> </w:t>
      </w:r>
    </w:p>
    <w:p w:rsidRPr="00806F0D" w:rsidR="50A1BCE3" w:rsidP="0018DF2B" w:rsidRDefault="50A1BCE3" w14:paraId="728506B1" w14:textId="2FE58450">
      <w:pPr>
        <w:pStyle w:val="BodyText"/>
        <w:spacing w:line="247" w:lineRule="auto"/>
        <w:ind w:left="460" w:right="24"/>
        <w:rPr>
          <w:rFonts w:ascii="Arial" w:hAnsi="Arial" w:eastAsia="Arial" w:cs="Arial"/>
          <w:lang w:val="fr-CA"/>
        </w:rPr>
      </w:pPr>
    </w:p>
    <w:p w:rsidRPr="00806F0D" w:rsidR="67CBDA5B" w:rsidP="0018DF2B" w:rsidRDefault="67CBDA5B" w14:paraId="506E773C" w14:textId="30068826">
      <w:pPr>
        <w:spacing w:after="160" w:line="257" w:lineRule="auto"/>
        <w:rPr>
          <w:rFonts w:ascii="Arial" w:hAnsi="Arial" w:eastAsia="Arial" w:cs="Arial"/>
          <w:lang w:val="fr-CA"/>
        </w:rPr>
      </w:pPr>
      <w:r w:rsidRPr="00806F0D">
        <w:rPr>
          <w:rFonts w:ascii="Arial" w:hAnsi="Arial" w:eastAsia="Arial" w:cs="Arial"/>
          <w:lang w:val="fr-CA"/>
        </w:rPr>
        <w:t>Le FCRR s'intéresse aux projets qui proposent des solutions innovantes pour combler les lacunes des politiques actuelles ou qui cherchent à mettre en œuvre de nouvelles politiques visant à déconstruire le racisme systémique.</w:t>
      </w:r>
    </w:p>
    <w:p w:rsidRPr="00806F0D" w:rsidR="16AD58ED" w:rsidP="0018DF2B" w:rsidRDefault="16AD58ED" w14:paraId="725AE63A" w14:textId="2F22A3F3">
      <w:pPr>
        <w:pStyle w:val="BodyText"/>
        <w:spacing w:line="247" w:lineRule="auto"/>
        <w:ind w:right="24"/>
        <w:rPr>
          <w:rFonts w:ascii="Arial" w:hAnsi="Arial" w:eastAsia="Arial" w:cs="Arial"/>
          <w:lang w:val="fr-CA"/>
        </w:rPr>
      </w:pPr>
      <w:r w:rsidRPr="00806F0D">
        <w:rPr>
          <w:rFonts w:ascii="Arial" w:hAnsi="Arial" w:eastAsia="Arial" w:cs="Arial"/>
          <w:lang w:val="fr-CA"/>
        </w:rPr>
        <w:t xml:space="preserve">Les projets axés sur les politiques pourraient ressembler, sans s'y limiter, à ce qui suit: </w:t>
      </w:r>
    </w:p>
    <w:p w:rsidRPr="00806F0D" w:rsidR="16AD58ED" w:rsidP="0018DF2B" w:rsidRDefault="16AD58ED" w14:paraId="635E1083" w14:textId="4B9CAE73">
      <w:pPr>
        <w:pStyle w:val="BodyText"/>
        <w:spacing w:line="247" w:lineRule="auto"/>
        <w:ind w:left="460" w:right="24"/>
        <w:rPr>
          <w:rFonts w:ascii="Arial" w:hAnsi="Arial" w:eastAsia="Arial" w:cs="Arial"/>
          <w:lang w:val="fr-CA"/>
        </w:rPr>
      </w:pPr>
      <w:r w:rsidRPr="00806F0D">
        <w:rPr>
          <w:rFonts w:ascii="Arial" w:hAnsi="Arial" w:eastAsia="Arial" w:cs="Arial"/>
          <w:lang w:val="fr-CA"/>
        </w:rPr>
        <w:t xml:space="preserve"> </w:t>
      </w:r>
    </w:p>
    <w:p w:rsidRPr="00806F0D" w:rsidR="16AD58ED" w:rsidP="0018DF2B" w:rsidRDefault="16AD58ED" w14:paraId="37E49B4D" w14:textId="3B614023">
      <w:pPr>
        <w:pStyle w:val="ListParagraph"/>
        <w:numPr>
          <w:ilvl w:val="0"/>
          <w:numId w:val="5"/>
        </w:numPr>
        <w:spacing w:line="257" w:lineRule="auto"/>
        <w:rPr>
          <w:rFonts w:ascii="Arial" w:hAnsi="Arial" w:eastAsia="Arial" w:cs="Arial"/>
          <w:lang w:val="fr-CA"/>
        </w:rPr>
      </w:pPr>
      <w:r w:rsidRPr="00806F0D">
        <w:rPr>
          <w:rFonts w:ascii="Arial" w:hAnsi="Arial" w:eastAsia="Arial" w:cs="Arial"/>
          <w:lang w:val="fr-CA"/>
        </w:rPr>
        <w:t xml:space="preserve"> Les projets qui impliquent un éventail de stratégies, telles que la conduite de recherches qui informent les responsables politiques de l'impact du racisme systémique. </w:t>
      </w:r>
    </w:p>
    <w:p w:rsidRPr="00806F0D" w:rsidR="16AD58ED" w:rsidP="0018DF2B" w:rsidRDefault="16AD58ED" w14:paraId="037408AF" w14:textId="60BBC98B">
      <w:pPr>
        <w:pStyle w:val="ListParagraph"/>
        <w:numPr>
          <w:ilvl w:val="0"/>
          <w:numId w:val="5"/>
        </w:numPr>
        <w:spacing w:line="257" w:lineRule="auto"/>
        <w:rPr>
          <w:rFonts w:ascii="Arial" w:hAnsi="Arial" w:eastAsia="Arial" w:cs="Arial"/>
          <w:lang w:val="fr-CA"/>
        </w:rPr>
      </w:pPr>
      <w:r w:rsidRPr="00806F0D">
        <w:rPr>
          <w:rFonts w:ascii="Arial" w:hAnsi="Arial" w:eastAsia="Arial" w:cs="Arial"/>
          <w:lang w:val="fr-CA"/>
        </w:rPr>
        <w:t xml:space="preserve"> Les projets qui comprennent l'élaboration de campagnes de sensibilisation qui mobilisent les communautés afin d'obtenir un changement de politique, ou la création de programmes éducatifs qui augmentent la sensibilisation du public et la compréhension des enjeux politiques clés. </w:t>
      </w:r>
    </w:p>
    <w:p w:rsidRPr="00806F0D" w:rsidR="16AD58ED" w:rsidP="0018DF2B" w:rsidRDefault="16AD58ED" w14:paraId="074BE019" w14:textId="1AC9F50E">
      <w:pPr>
        <w:pStyle w:val="ListParagraph"/>
        <w:numPr>
          <w:ilvl w:val="0"/>
          <w:numId w:val="5"/>
        </w:numPr>
        <w:spacing w:line="257" w:lineRule="auto"/>
        <w:rPr>
          <w:rFonts w:ascii="Arial" w:hAnsi="Arial" w:eastAsia="Arial" w:cs="Arial"/>
          <w:lang w:val="fr-CA"/>
        </w:rPr>
      </w:pPr>
      <w:r w:rsidRPr="00806F0D">
        <w:rPr>
          <w:rFonts w:ascii="Arial" w:hAnsi="Arial" w:eastAsia="Arial" w:cs="Arial"/>
          <w:lang w:val="fr-CA"/>
        </w:rPr>
        <w:t xml:space="preserve">Les projets qui collaborent avec d'autres organisations, gouvernements ou groupes communautaires afin d'influencer les décisions politiques locales, provinciales ou nationales. </w:t>
      </w:r>
    </w:p>
    <w:p w:rsidRPr="00806F0D" w:rsidR="16AD58ED" w:rsidP="0018DF2B" w:rsidRDefault="16AD58ED" w14:paraId="1AEBABD3" w14:textId="1BA37738">
      <w:pPr>
        <w:pStyle w:val="ListParagraph"/>
        <w:numPr>
          <w:ilvl w:val="0"/>
          <w:numId w:val="5"/>
        </w:numPr>
        <w:spacing w:line="257" w:lineRule="auto"/>
        <w:rPr>
          <w:rFonts w:ascii="Arial" w:hAnsi="Arial" w:eastAsia="Arial" w:cs="Arial"/>
          <w:lang w:val="fr-CA"/>
        </w:rPr>
      </w:pPr>
      <w:r w:rsidRPr="00806F0D">
        <w:rPr>
          <w:rFonts w:ascii="Arial" w:hAnsi="Arial" w:eastAsia="Arial" w:cs="Arial"/>
          <w:lang w:val="fr-CA"/>
        </w:rPr>
        <w:t xml:space="preserve">Les projets qui s'efforcent activement d'influencer les politiques publiques, à travers des actions de plaidoyer explicite, des recherches approfondies, des partenariats stratégiques ou l'engagement de la communauté locale. </w:t>
      </w:r>
    </w:p>
    <w:p w:rsidRPr="00806F0D" w:rsidR="0018DF2B" w:rsidP="0018DF2B" w:rsidRDefault="0018DF2B" w14:paraId="3A778052" w14:textId="60B7B67A">
      <w:pPr>
        <w:pStyle w:val="BodyText"/>
        <w:spacing w:line="247" w:lineRule="auto"/>
        <w:ind w:left="460" w:right="24"/>
        <w:rPr>
          <w:rFonts w:ascii="Arial" w:hAnsi="Arial" w:eastAsia="Arial" w:cs="Arial"/>
          <w:highlight w:val="yellow"/>
          <w:lang w:val="fr-CA"/>
        </w:rPr>
      </w:pPr>
    </w:p>
    <w:p w:rsidRPr="00806F0D" w:rsidR="0018DF2B" w:rsidP="0018DF2B" w:rsidRDefault="0018DF2B" w14:paraId="354E8403" w14:textId="3173BDF1">
      <w:pPr>
        <w:pStyle w:val="BodyText"/>
        <w:spacing w:line="247" w:lineRule="auto"/>
        <w:ind w:left="460" w:right="24"/>
        <w:rPr>
          <w:rFonts w:ascii="Arial" w:hAnsi="Arial" w:eastAsia="Arial" w:cs="Arial"/>
          <w:highlight w:val="yellow"/>
          <w:lang w:val="fr-CA"/>
        </w:rPr>
      </w:pPr>
    </w:p>
    <w:p w:rsidRPr="00806F0D" w:rsidR="00733746" w:rsidP="30518D85" w:rsidRDefault="03125A33" w14:paraId="5EB64954" w14:textId="446E0508">
      <w:pPr>
        <w:pStyle w:val="Heading1"/>
        <w:numPr>
          <w:ilvl w:val="0"/>
          <w:numId w:val="8"/>
        </w:numPr>
        <w:tabs>
          <w:tab w:val="left" w:pos="458"/>
        </w:tabs>
        <w:rPr>
          <w:rFonts w:ascii="Arial" w:hAnsi="Arial" w:eastAsia="Arial" w:cs="Arial"/>
          <w:sz w:val="22"/>
          <w:szCs w:val="22"/>
          <w:lang w:val="fr-CA"/>
        </w:rPr>
      </w:pPr>
      <w:r w:rsidRPr="00806F0D">
        <w:rPr>
          <w:rFonts w:ascii="Arial" w:hAnsi="Arial" w:eastAsia="Arial" w:cs="Arial"/>
          <w:sz w:val="22"/>
          <w:szCs w:val="22"/>
          <w:lang w:val="fr-CA"/>
        </w:rPr>
        <w:t>Quel est le montant du financement disponible pour les projets retenus ?</w:t>
      </w:r>
    </w:p>
    <w:p w:rsidRPr="00806F0D" w:rsidR="58D8730C" w:rsidP="0018DF2B" w:rsidRDefault="58D8730C" w14:paraId="26A04C23" w14:textId="2F924069">
      <w:pPr>
        <w:pStyle w:val="BodyText"/>
        <w:spacing w:before="274"/>
        <w:rPr>
          <w:rFonts w:ascii="Arial" w:hAnsi="Arial" w:eastAsia="Arial" w:cs="Arial"/>
          <w:lang w:val="fr-CA"/>
        </w:rPr>
      </w:pPr>
      <w:r w:rsidRPr="00806F0D">
        <w:rPr>
          <w:rFonts w:ascii="Arial" w:hAnsi="Arial" w:eastAsia="Arial" w:cs="Arial"/>
          <w:lang w:val="fr-CA"/>
        </w:rPr>
        <w:t xml:space="preserve">Le financement disponible pour tout projet proposé est de 25 000 $ au minimum et de 125 000 $ au maximum. La FCRR travaillera avec les </w:t>
      </w:r>
      <w:r w:rsidR="002213A3">
        <w:rPr>
          <w:rFonts w:ascii="Arial" w:hAnsi="Arial" w:eastAsia="Arial" w:cs="Arial"/>
          <w:lang w:val="fr-CA"/>
        </w:rPr>
        <w:t>récipiendaires</w:t>
      </w:r>
      <w:r w:rsidRPr="00806F0D">
        <w:rPr>
          <w:rFonts w:ascii="Arial" w:hAnsi="Arial" w:eastAsia="Arial" w:cs="Arial"/>
          <w:lang w:val="fr-CA"/>
        </w:rPr>
        <w:t xml:space="preserve"> pour établir le flux des fonds en fonction des résultats attendus. La FCRR versera 40 % des fonds lors de la signature du contrat. Un montant supplémentaire de 40 % sera versé après la présentation d'un bref rapport intermédiaire. Les 20 % restants seront transférés après la soumission du rapport final. Tous les rapports doivent être complétés sur la plateforme </w:t>
      </w:r>
      <w:proofErr w:type="spellStart"/>
      <w:r w:rsidRPr="00806F0D">
        <w:rPr>
          <w:rFonts w:ascii="Arial" w:hAnsi="Arial" w:eastAsia="Arial" w:cs="Arial"/>
          <w:lang w:val="fr-CA"/>
        </w:rPr>
        <w:t>SurveyMonkey</w:t>
      </w:r>
      <w:proofErr w:type="spellEnd"/>
      <w:r w:rsidRPr="00806F0D">
        <w:rPr>
          <w:rFonts w:ascii="Arial" w:hAnsi="Arial" w:eastAsia="Arial" w:cs="Arial"/>
          <w:lang w:val="fr-CA"/>
        </w:rPr>
        <w:t xml:space="preserve"> Apply de la FCRR. Les rapports finaux doivent être soumis dans les 60 jours suivant l'achèvement du projet et approuvés par l'équipe de suivi de la FCRR.</w:t>
      </w:r>
    </w:p>
    <w:p w:rsidRPr="00806F0D" w:rsidR="30518D85" w:rsidP="30518D85" w:rsidRDefault="30518D85" w14:paraId="04C10A61" w14:textId="7FA9744B">
      <w:pPr>
        <w:pStyle w:val="Heading1"/>
        <w:spacing w:before="53"/>
        <w:ind w:left="0" w:firstLine="0"/>
        <w:rPr>
          <w:rFonts w:ascii="Arial" w:hAnsi="Arial" w:eastAsia="Arial" w:cs="Arial"/>
          <w:sz w:val="22"/>
          <w:szCs w:val="22"/>
          <w:lang w:val="fr-CA"/>
        </w:rPr>
      </w:pPr>
    </w:p>
    <w:p w:rsidRPr="00806F0D" w:rsidR="00733746" w:rsidP="30518D85" w:rsidRDefault="6DBB3702" w14:paraId="19CCA880" w14:textId="0A4D9D4B">
      <w:pPr>
        <w:pStyle w:val="Heading1"/>
        <w:numPr>
          <w:ilvl w:val="0"/>
          <w:numId w:val="8"/>
        </w:numPr>
        <w:spacing w:before="53"/>
        <w:rPr>
          <w:rFonts w:ascii="Arial" w:hAnsi="Arial" w:eastAsia="Arial" w:cs="Arial"/>
          <w:sz w:val="22"/>
          <w:szCs w:val="22"/>
          <w:lang w:val="fr-CA"/>
        </w:rPr>
      </w:pPr>
      <w:r w:rsidRPr="00806F0D">
        <w:rPr>
          <w:rFonts w:ascii="Arial" w:hAnsi="Arial" w:eastAsia="Arial" w:cs="Arial"/>
          <w:sz w:val="22"/>
          <w:szCs w:val="22"/>
          <w:lang w:val="fr-CA"/>
        </w:rPr>
        <w:t>Qui peut poser sa candidature?</w:t>
      </w:r>
    </w:p>
    <w:p w:rsidR="00733746" w:rsidP="0018DF2B" w:rsidRDefault="2F88D10B" w14:paraId="008B8297" w14:textId="76515B76">
      <w:pPr>
        <w:pStyle w:val="BodyText"/>
        <w:spacing w:before="274"/>
        <w:ind w:left="100"/>
        <w:rPr>
          <w:rFonts w:ascii="Arial" w:hAnsi="Arial" w:eastAsia="Arial" w:cs="Arial"/>
          <w:lang w:val="fr-CA"/>
        </w:rPr>
      </w:pPr>
      <w:r w:rsidRPr="00806F0D">
        <w:rPr>
          <w:rFonts w:ascii="Arial" w:hAnsi="Arial" w:eastAsia="Arial" w:cs="Arial"/>
          <w:lang w:val="fr-CA"/>
        </w:rPr>
        <w:t xml:space="preserve">Le financement des projets de la FNCLR est ouvert à : </w:t>
      </w:r>
    </w:p>
    <w:p w:rsidRPr="00806F0D" w:rsidR="002213A3" w:rsidP="0018DF2B" w:rsidRDefault="002213A3" w14:paraId="4154A96F" w14:textId="77777777">
      <w:pPr>
        <w:pStyle w:val="BodyText"/>
        <w:spacing w:before="274"/>
        <w:ind w:left="100"/>
        <w:rPr>
          <w:rFonts w:ascii="Arial" w:hAnsi="Arial" w:eastAsia="Arial" w:cs="Arial"/>
          <w:lang w:val="fr-CA"/>
        </w:rPr>
      </w:pPr>
    </w:p>
    <w:p w:rsidRPr="00806F0D" w:rsidR="3C65F764" w:rsidP="0018DF2B" w:rsidRDefault="3C65F764" w14:paraId="45EE728D" w14:textId="661F3883">
      <w:pPr>
        <w:pStyle w:val="BodyText"/>
        <w:numPr>
          <w:ilvl w:val="0"/>
          <w:numId w:val="23"/>
        </w:numPr>
        <w:spacing w:before="58"/>
        <w:rPr>
          <w:rFonts w:ascii="Arial" w:hAnsi="Arial" w:eastAsia="Arial" w:cs="Arial"/>
          <w:lang w:val="fr-CA"/>
        </w:rPr>
      </w:pPr>
      <w:r w:rsidRPr="00806F0D">
        <w:rPr>
          <w:rFonts w:ascii="Arial" w:hAnsi="Arial" w:eastAsia="Arial" w:cs="Arial"/>
          <w:lang w:val="fr-CA"/>
        </w:rPr>
        <w:t>L</w:t>
      </w:r>
      <w:r w:rsidRPr="00806F0D" w:rsidR="3B9EEBED">
        <w:rPr>
          <w:rFonts w:ascii="Arial" w:hAnsi="Arial" w:eastAsia="Arial" w:cs="Arial"/>
          <w:lang w:val="fr-CA"/>
        </w:rPr>
        <w:t>es organismes de bienfaisance canadiens enregistrés (tels que reconnus par</w:t>
      </w:r>
      <w:r w:rsidRPr="00806F0D" w:rsidR="30BDE437">
        <w:rPr>
          <w:rFonts w:ascii="Arial" w:hAnsi="Arial" w:eastAsia="Arial" w:cs="Arial"/>
          <w:lang w:val="fr-CA"/>
        </w:rPr>
        <w:t xml:space="preserve"> </w:t>
      </w:r>
      <w:r w:rsidRPr="00806F0D" w:rsidR="3B9EEBED">
        <w:rPr>
          <w:rFonts w:ascii="Arial" w:hAnsi="Arial" w:eastAsia="Arial" w:cs="Arial"/>
          <w:lang w:val="fr-CA"/>
        </w:rPr>
        <w:t>l'Agence du revenu du Canada)</w:t>
      </w:r>
      <w:r w:rsidR="00BC5566">
        <w:rPr>
          <w:rFonts w:ascii="Arial" w:hAnsi="Arial" w:eastAsia="Arial" w:cs="Arial"/>
          <w:lang w:val="fr-CA"/>
        </w:rPr>
        <w:t xml:space="preserve"> </w:t>
      </w:r>
      <w:r w:rsidRPr="00BC5566" w:rsidR="00BC5566">
        <w:rPr>
          <w:rFonts w:ascii="Arial" w:hAnsi="Arial" w:eastAsia="Arial" w:cs="Arial"/>
          <w:lang w:val="fr-CA"/>
        </w:rPr>
        <w:t>et des organisations et associations canadiennes à but non lucratif,</w:t>
      </w:r>
    </w:p>
    <w:p w:rsidRPr="00806F0D" w:rsidR="70F96565" w:rsidP="0018DF2B" w:rsidRDefault="70F96565" w14:paraId="096C8798" w14:textId="1BB0EB37">
      <w:pPr>
        <w:pStyle w:val="BodyText"/>
        <w:numPr>
          <w:ilvl w:val="0"/>
          <w:numId w:val="23"/>
        </w:numPr>
        <w:spacing w:before="58"/>
        <w:rPr>
          <w:rFonts w:ascii="Arial" w:hAnsi="Arial" w:eastAsia="Arial" w:cs="Arial"/>
          <w:lang w:val="fr-CA"/>
        </w:rPr>
      </w:pPr>
      <w:r w:rsidRPr="00806F0D">
        <w:rPr>
          <w:rFonts w:ascii="Arial" w:hAnsi="Arial" w:eastAsia="Arial" w:cs="Arial"/>
          <w:lang w:val="fr-CA"/>
        </w:rPr>
        <w:t>L</w:t>
      </w:r>
      <w:r w:rsidRPr="00806F0D" w:rsidR="5C2E96C6">
        <w:rPr>
          <w:rFonts w:ascii="Arial" w:hAnsi="Arial" w:eastAsia="Arial" w:cs="Arial"/>
          <w:lang w:val="fr-CA"/>
        </w:rPr>
        <w:t>es organisations des Premières nations, des Inuits et des Métis</w:t>
      </w:r>
      <w:r w:rsidRPr="00806F0D" w:rsidR="0ACC30E1">
        <w:rPr>
          <w:rFonts w:ascii="Arial" w:hAnsi="Arial" w:eastAsia="Arial" w:cs="Arial"/>
          <w:lang w:val="fr-CA"/>
        </w:rPr>
        <w:t>.</w:t>
      </w:r>
    </w:p>
    <w:p w:rsidRPr="00806F0D" w:rsidR="5EE9647D" w:rsidP="0018DF2B" w:rsidRDefault="5EE9647D" w14:paraId="771F6A6F" w14:textId="5D22A61F">
      <w:pPr>
        <w:pStyle w:val="BodyText"/>
        <w:numPr>
          <w:ilvl w:val="0"/>
          <w:numId w:val="23"/>
        </w:numPr>
        <w:spacing w:before="58"/>
        <w:rPr>
          <w:rFonts w:ascii="Arial" w:hAnsi="Arial" w:eastAsia="Arial" w:cs="Arial"/>
          <w:lang w:val="fr-CA"/>
        </w:rPr>
      </w:pPr>
      <w:r w:rsidRPr="00806F0D">
        <w:rPr>
          <w:rFonts w:ascii="Arial" w:hAnsi="Arial" w:eastAsia="Arial" w:cs="Arial"/>
          <w:lang w:val="fr-CA"/>
        </w:rPr>
        <w:t>L</w:t>
      </w:r>
      <w:r w:rsidRPr="00806F0D" w:rsidR="5C2E96C6">
        <w:rPr>
          <w:rFonts w:ascii="Arial" w:hAnsi="Arial" w:eastAsia="Arial" w:cs="Arial"/>
          <w:lang w:val="fr-CA"/>
        </w:rPr>
        <w:t xml:space="preserve">es </w:t>
      </w:r>
      <w:r w:rsidRPr="00806F0D" w:rsidR="3B9EEBED">
        <w:rPr>
          <w:rFonts w:ascii="Arial" w:hAnsi="Arial" w:eastAsia="Arial" w:cs="Arial"/>
          <w:lang w:val="fr-CA"/>
        </w:rPr>
        <w:t>institutions publiques canadiennes non fédérales telles que les municipalités,</w:t>
      </w:r>
      <w:r w:rsidRPr="00806F0D" w:rsidR="128F0129">
        <w:rPr>
          <w:rFonts w:ascii="Arial" w:hAnsi="Arial" w:eastAsia="Arial" w:cs="Arial"/>
          <w:lang w:val="fr-CA"/>
        </w:rPr>
        <w:t xml:space="preserve"> les institutions provinciales,</w:t>
      </w:r>
      <w:r w:rsidRPr="00806F0D" w:rsidR="3B9EEBED">
        <w:rPr>
          <w:rFonts w:ascii="Arial" w:hAnsi="Arial" w:eastAsia="Arial" w:cs="Arial"/>
          <w:lang w:val="fr-CA"/>
        </w:rPr>
        <w:t xml:space="preserve"> les</w:t>
      </w:r>
      <w:r w:rsidRPr="00806F0D" w:rsidR="4C4A6475">
        <w:rPr>
          <w:rFonts w:ascii="Arial" w:hAnsi="Arial" w:eastAsia="Arial" w:cs="Arial"/>
          <w:lang w:val="fr-CA"/>
        </w:rPr>
        <w:t xml:space="preserve"> </w:t>
      </w:r>
      <w:r w:rsidRPr="00806F0D" w:rsidR="3B9EEBED">
        <w:rPr>
          <w:rFonts w:ascii="Arial" w:hAnsi="Arial" w:eastAsia="Arial" w:cs="Arial"/>
          <w:lang w:val="fr-CA"/>
        </w:rPr>
        <w:t>conseils scolaires, les écoles, les collèges et les universités</w:t>
      </w:r>
      <w:r w:rsidRPr="00806F0D" w:rsidR="17005E5A">
        <w:rPr>
          <w:rFonts w:ascii="Arial" w:hAnsi="Arial" w:eastAsia="Arial" w:cs="Arial"/>
          <w:lang w:val="fr-CA"/>
        </w:rPr>
        <w:t>.</w:t>
      </w:r>
    </w:p>
    <w:p w:rsidRPr="00806F0D" w:rsidR="5D4200B0" w:rsidP="0018DF2B" w:rsidRDefault="5D4200B0" w14:paraId="2CBD18D7" w14:textId="1E0F9EBA">
      <w:pPr>
        <w:pStyle w:val="BodyText"/>
        <w:numPr>
          <w:ilvl w:val="0"/>
          <w:numId w:val="23"/>
        </w:numPr>
        <w:spacing w:before="58"/>
        <w:rPr>
          <w:rFonts w:ascii="Arial" w:hAnsi="Arial" w:eastAsia="Arial" w:cs="Arial"/>
          <w:lang w:val="fr-CA"/>
        </w:rPr>
      </w:pPr>
      <w:r w:rsidRPr="00806F0D">
        <w:rPr>
          <w:rFonts w:ascii="Arial" w:hAnsi="Arial" w:eastAsia="Arial" w:cs="Arial"/>
          <w:lang w:val="fr-CA"/>
        </w:rPr>
        <w:t>Ainsi</w:t>
      </w:r>
      <w:r w:rsidRPr="00806F0D" w:rsidR="3B9EEBED">
        <w:rPr>
          <w:rFonts w:ascii="Arial" w:hAnsi="Arial" w:eastAsia="Arial" w:cs="Arial"/>
          <w:lang w:val="fr-CA"/>
        </w:rPr>
        <w:t xml:space="preserve"> que les organisations syndicales</w:t>
      </w:r>
      <w:r w:rsidRPr="00806F0D" w:rsidR="0B92AE83">
        <w:rPr>
          <w:rFonts w:ascii="Arial" w:hAnsi="Arial" w:eastAsia="Arial" w:cs="Arial"/>
          <w:lang w:val="fr-CA"/>
        </w:rPr>
        <w:t>.</w:t>
      </w:r>
    </w:p>
    <w:p w:rsidRPr="00806F0D" w:rsidR="0018DF2B" w:rsidP="0018DF2B" w:rsidRDefault="0018DF2B" w14:paraId="42A00B39" w14:textId="7A39641B">
      <w:pPr>
        <w:pStyle w:val="BodyText"/>
        <w:spacing w:before="58"/>
        <w:rPr>
          <w:rFonts w:ascii="Arial" w:hAnsi="Arial" w:eastAsia="Arial" w:cs="Arial"/>
          <w:lang w:val="fr-CA"/>
        </w:rPr>
      </w:pPr>
    </w:p>
    <w:p w:rsidRPr="00806F0D" w:rsidR="380467CC" w:rsidP="0018DF2B" w:rsidRDefault="380467CC" w14:paraId="55EEA3C7" w14:textId="6A86B8A0">
      <w:pPr>
        <w:pStyle w:val="Heading1"/>
        <w:numPr>
          <w:ilvl w:val="0"/>
          <w:numId w:val="8"/>
        </w:numPr>
        <w:tabs>
          <w:tab w:val="left" w:pos="458"/>
        </w:tabs>
        <w:rPr>
          <w:rFonts w:ascii="Arial" w:hAnsi="Arial" w:eastAsia="Arial" w:cs="Arial"/>
          <w:sz w:val="22"/>
          <w:szCs w:val="22"/>
          <w:lang w:val="fr-CA"/>
        </w:rPr>
      </w:pPr>
      <w:r w:rsidRPr="00806F0D">
        <w:rPr>
          <w:rFonts w:ascii="Arial" w:hAnsi="Arial" w:eastAsia="Arial" w:cs="Arial"/>
          <w:sz w:val="22"/>
          <w:szCs w:val="22"/>
          <w:lang w:val="fr-CA"/>
        </w:rPr>
        <w:t>Quels groupes ne peuvent pas déposer leur candidature ?</w:t>
      </w:r>
    </w:p>
    <w:p w:rsidRPr="00806F0D" w:rsidR="380467CC" w:rsidP="0018DF2B" w:rsidRDefault="380467CC" w14:paraId="43135474" w14:textId="6D3B47AD">
      <w:pPr>
        <w:pStyle w:val="BodyText"/>
        <w:spacing w:before="274"/>
        <w:ind w:left="100"/>
        <w:rPr>
          <w:rFonts w:ascii="Arial" w:hAnsi="Arial" w:eastAsia="Arial" w:cs="Arial"/>
          <w:lang w:val="fr-CA"/>
        </w:rPr>
      </w:pPr>
      <w:r w:rsidRPr="00806F0D">
        <w:rPr>
          <w:rFonts w:ascii="Arial" w:hAnsi="Arial" w:eastAsia="Arial" w:cs="Arial"/>
          <w:lang w:val="fr-CA"/>
        </w:rPr>
        <w:t>La FCRR ne financera pas les entités suivantes dans le cadre du Fonds national de lutte contre le racisme :</w:t>
      </w:r>
    </w:p>
    <w:p w:rsidRPr="00806F0D" w:rsidR="0018DF2B" w:rsidP="0018DF2B" w:rsidRDefault="0018DF2B" w14:paraId="1873EB25" w14:textId="45991800">
      <w:pPr>
        <w:spacing w:before="17"/>
        <w:rPr>
          <w:rFonts w:ascii="Arial" w:hAnsi="Arial" w:eastAsia="Arial" w:cs="Arial"/>
          <w:lang w:val="fr-CA"/>
        </w:rPr>
      </w:pPr>
    </w:p>
    <w:p w:rsidRPr="00806F0D" w:rsidR="6AE92287" w:rsidP="0018DF2B" w:rsidRDefault="00F949FB" w14:paraId="1B688629" w14:textId="006ACB2A">
      <w:pPr>
        <w:pStyle w:val="ListParagraph"/>
        <w:numPr>
          <w:ilvl w:val="0"/>
          <w:numId w:val="22"/>
        </w:numPr>
        <w:tabs>
          <w:tab w:val="left" w:pos="819"/>
        </w:tabs>
        <w:rPr>
          <w:rFonts w:ascii="Arial" w:hAnsi="Arial" w:eastAsia="Arial" w:cs="Arial"/>
          <w:lang w:val="fr-CA"/>
        </w:rPr>
      </w:pPr>
      <w:r w:rsidRPr="00806F0D">
        <w:rPr>
          <w:rFonts w:ascii="Arial" w:hAnsi="Arial" w:eastAsia="Arial" w:cs="Arial"/>
          <w:lang w:val="fr-CA"/>
        </w:rPr>
        <w:t>Les</w:t>
      </w:r>
      <w:r w:rsidRPr="00806F0D" w:rsidR="47D358D8">
        <w:rPr>
          <w:rFonts w:ascii="Arial" w:hAnsi="Arial" w:eastAsia="Arial" w:cs="Arial"/>
          <w:lang w:val="fr-CA"/>
        </w:rPr>
        <w:t xml:space="preserve"> organismes à but lucratif</w:t>
      </w:r>
      <w:r>
        <w:rPr>
          <w:rFonts w:ascii="Arial" w:hAnsi="Arial" w:eastAsia="Arial" w:cs="Arial"/>
          <w:lang w:val="fr-CA"/>
        </w:rPr>
        <w:t>,</w:t>
      </w:r>
    </w:p>
    <w:p w:rsidRPr="00806F0D" w:rsidR="5902C0F5" w:rsidP="0018DF2B" w:rsidRDefault="00F949FB" w14:paraId="66765BD8" w14:textId="2D4938D6">
      <w:pPr>
        <w:pStyle w:val="ListParagraph"/>
        <w:numPr>
          <w:ilvl w:val="0"/>
          <w:numId w:val="22"/>
        </w:numPr>
        <w:tabs>
          <w:tab w:val="left" w:pos="819"/>
        </w:tabs>
        <w:rPr>
          <w:rFonts w:ascii="Arial" w:hAnsi="Arial" w:eastAsia="Arial" w:cs="Arial"/>
        </w:rPr>
      </w:pPr>
      <w:r>
        <w:rPr>
          <w:rFonts w:ascii="Arial" w:hAnsi="Arial" w:eastAsia="Arial" w:cs="Arial"/>
        </w:rPr>
        <w:t>L</w:t>
      </w:r>
      <w:r w:rsidRPr="00806F0D" w:rsidR="5902C0F5">
        <w:rPr>
          <w:rFonts w:ascii="Arial" w:hAnsi="Arial" w:eastAsia="Arial" w:cs="Arial"/>
        </w:rPr>
        <w:t>e</w:t>
      </w:r>
      <w:r w:rsidRPr="00806F0D" w:rsidR="47D358D8">
        <w:rPr>
          <w:rFonts w:ascii="Arial" w:hAnsi="Arial" w:eastAsia="Arial" w:cs="Arial"/>
        </w:rPr>
        <w:t xml:space="preserve">s institutions </w:t>
      </w:r>
      <w:proofErr w:type="spellStart"/>
      <w:r w:rsidRPr="00806F0D" w:rsidR="47D358D8">
        <w:rPr>
          <w:rFonts w:ascii="Arial" w:hAnsi="Arial" w:eastAsia="Arial" w:cs="Arial"/>
        </w:rPr>
        <w:t>fédérales</w:t>
      </w:r>
      <w:proofErr w:type="spellEnd"/>
      <w:r>
        <w:rPr>
          <w:rFonts w:ascii="Arial" w:hAnsi="Arial" w:eastAsia="Arial" w:cs="Arial"/>
        </w:rPr>
        <w:t>.</w:t>
      </w:r>
    </w:p>
    <w:p w:rsidRPr="00806F0D" w:rsidR="577D6CDB" w:rsidP="0018DF2B" w:rsidRDefault="00F949FB" w14:paraId="67B42581" w14:textId="0A8778AA">
      <w:pPr>
        <w:pStyle w:val="ListParagraph"/>
        <w:numPr>
          <w:ilvl w:val="0"/>
          <w:numId w:val="22"/>
        </w:numPr>
        <w:tabs>
          <w:tab w:val="left" w:pos="819"/>
        </w:tabs>
        <w:rPr>
          <w:rFonts w:ascii="Arial" w:hAnsi="Arial" w:eastAsia="Arial" w:cs="Arial"/>
        </w:rPr>
      </w:pPr>
      <w:r>
        <w:rPr>
          <w:rFonts w:ascii="Arial" w:hAnsi="Arial" w:eastAsia="Arial" w:cs="Arial"/>
        </w:rPr>
        <w:t>L</w:t>
      </w:r>
      <w:r w:rsidRPr="00806F0D" w:rsidR="47D358D8">
        <w:rPr>
          <w:rFonts w:ascii="Arial" w:hAnsi="Arial" w:eastAsia="Arial" w:cs="Arial"/>
        </w:rPr>
        <w:t xml:space="preserve">es </w:t>
      </w:r>
      <w:proofErr w:type="spellStart"/>
      <w:r w:rsidRPr="00806F0D" w:rsidR="55DCD002">
        <w:rPr>
          <w:rFonts w:ascii="Arial" w:hAnsi="Arial" w:eastAsia="Arial" w:cs="Arial"/>
        </w:rPr>
        <w:t>individus</w:t>
      </w:r>
      <w:proofErr w:type="spellEnd"/>
      <w:r w:rsidRPr="00806F0D" w:rsidR="0EEBE4F0">
        <w:rPr>
          <w:rFonts w:ascii="Arial" w:hAnsi="Arial" w:eastAsia="Arial" w:cs="Arial"/>
        </w:rPr>
        <w:t>.</w:t>
      </w:r>
    </w:p>
    <w:p w:rsidRPr="00806F0D" w:rsidR="26041D31" w:rsidP="0018DF2B" w:rsidRDefault="00F949FB" w14:paraId="574FA7FC" w14:textId="0A7A2DEF">
      <w:pPr>
        <w:pStyle w:val="ListParagraph"/>
        <w:numPr>
          <w:ilvl w:val="0"/>
          <w:numId w:val="22"/>
        </w:numPr>
        <w:tabs>
          <w:tab w:val="left" w:pos="819"/>
        </w:tabs>
        <w:rPr>
          <w:rFonts w:ascii="Arial" w:hAnsi="Arial" w:eastAsia="Arial" w:cs="Arial"/>
          <w:lang w:val="fr-CA"/>
        </w:rPr>
      </w:pPr>
      <w:r w:rsidRPr="00806F0D">
        <w:rPr>
          <w:rFonts w:ascii="Arial" w:hAnsi="Arial" w:eastAsia="Arial" w:cs="Arial"/>
          <w:lang w:val="fr-CA"/>
        </w:rPr>
        <w:t>Les</w:t>
      </w:r>
      <w:r w:rsidRPr="00806F0D" w:rsidR="47D358D8">
        <w:rPr>
          <w:rFonts w:ascii="Arial" w:hAnsi="Arial" w:eastAsia="Arial" w:cs="Arial"/>
          <w:lang w:val="fr-CA"/>
        </w:rPr>
        <w:t xml:space="preserve"> organismes dont le but est uniquement lié à une activité politique, tel que défini</w:t>
      </w:r>
      <w:r w:rsidRPr="00806F0D" w:rsidR="10324B59">
        <w:rPr>
          <w:rFonts w:ascii="Arial" w:hAnsi="Arial" w:eastAsia="Arial" w:cs="Arial"/>
          <w:lang w:val="fr-CA"/>
        </w:rPr>
        <w:t xml:space="preserve"> </w:t>
      </w:r>
      <w:r w:rsidRPr="00806F0D" w:rsidR="47D358D8">
        <w:rPr>
          <w:rFonts w:ascii="Arial" w:hAnsi="Arial" w:eastAsia="Arial" w:cs="Arial"/>
          <w:lang w:val="fr-CA"/>
        </w:rPr>
        <w:t>par l’Agence du revenu du Canada</w:t>
      </w:r>
      <w:r w:rsidRPr="00806F0D" w:rsidR="206D7DD3">
        <w:rPr>
          <w:rFonts w:ascii="Arial" w:hAnsi="Arial" w:eastAsia="Arial" w:cs="Arial"/>
          <w:lang w:val="fr-CA"/>
        </w:rPr>
        <w:t>.</w:t>
      </w:r>
    </w:p>
    <w:p w:rsidRPr="00806F0D" w:rsidR="2275C863" w:rsidP="0018DF2B" w:rsidRDefault="00F949FB" w14:paraId="1916E953" w14:textId="60F0872C">
      <w:pPr>
        <w:pStyle w:val="ListParagraph"/>
        <w:numPr>
          <w:ilvl w:val="0"/>
          <w:numId w:val="22"/>
        </w:numPr>
        <w:tabs>
          <w:tab w:val="left" w:pos="819"/>
        </w:tabs>
        <w:rPr>
          <w:rFonts w:ascii="Arial" w:hAnsi="Arial" w:eastAsia="Arial" w:cs="Arial"/>
        </w:rPr>
      </w:pPr>
      <w:r>
        <w:rPr>
          <w:rFonts w:ascii="Arial" w:hAnsi="Arial" w:eastAsia="Arial" w:cs="Arial"/>
        </w:rPr>
        <w:t>L</w:t>
      </w:r>
      <w:r w:rsidRPr="00806F0D" w:rsidR="206D7DD3">
        <w:rPr>
          <w:rFonts w:ascii="Arial" w:hAnsi="Arial" w:eastAsia="Arial" w:cs="Arial"/>
        </w:rPr>
        <w:t xml:space="preserve">es </w:t>
      </w:r>
      <w:proofErr w:type="spellStart"/>
      <w:r w:rsidRPr="00806F0D" w:rsidR="206D7DD3">
        <w:rPr>
          <w:rFonts w:ascii="Arial" w:hAnsi="Arial" w:eastAsia="Arial" w:cs="Arial"/>
        </w:rPr>
        <w:t>organisations</w:t>
      </w:r>
      <w:proofErr w:type="spellEnd"/>
      <w:r w:rsidRPr="00806F0D" w:rsidR="206D7DD3">
        <w:rPr>
          <w:rFonts w:ascii="Arial" w:hAnsi="Arial" w:eastAsia="Arial" w:cs="Arial"/>
        </w:rPr>
        <w:t xml:space="preserve"> de base.</w:t>
      </w:r>
    </w:p>
    <w:p w:rsidRPr="00806F0D" w:rsidR="0018DF2B" w:rsidP="0018DF2B" w:rsidRDefault="0018DF2B" w14:paraId="379B0141" w14:textId="5860CA77">
      <w:pPr>
        <w:pStyle w:val="BodyText"/>
        <w:tabs>
          <w:tab w:val="left" w:pos="820"/>
        </w:tabs>
        <w:spacing w:before="9" w:line="247" w:lineRule="auto"/>
        <w:ind w:right="459"/>
        <w:rPr>
          <w:rFonts w:ascii="Arial" w:hAnsi="Arial" w:eastAsia="Arial" w:cs="Arial"/>
        </w:rPr>
      </w:pPr>
    </w:p>
    <w:p w:rsidRPr="00806F0D" w:rsidR="00733746" w:rsidP="0018DF2B" w:rsidRDefault="0476EDD9" w14:paraId="2E07E95E" w14:textId="0B8A44B3">
      <w:pPr>
        <w:pStyle w:val="BodyText"/>
        <w:numPr>
          <w:ilvl w:val="0"/>
          <w:numId w:val="8"/>
        </w:numPr>
        <w:tabs>
          <w:tab w:val="left" w:pos="820"/>
        </w:tabs>
        <w:spacing w:before="9" w:line="247" w:lineRule="auto"/>
        <w:ind w:right="459"/>
        <w:rPr>
          <w:rFonts w:ascii="Arial" w:hAnsi="Arial" w:eastAsia="Arial" w:cs="Arial"/>
          <w:lang w:val="fr-CA"/>
        </w:rPr>
      </w:pPr>
      <w:r w:rsidRPr="00806F0D">
        <w:rPr>
          <w:rFonts w:ascii="Arial" w:hAnsi="Arial" w:eastAsia="Arial" w:cs="Arial"/>
          <w:lang w:val="fr-CA"/>
        </w:rPr>
        <w:t xml:space="preserve"> Comment l</w:t>
      </w:r>
      <w:r w:rsidR="00522CEB">
        <w:rPr>
          <w:rFonts w:ascii="Arial" w:hAnsi="Arial" w:eastAsia="Arial" w:cs="Arial"/>
          <w:lang w:val="fr-CA"/>
        </w:rPr>
        <w:t>a FCRR</w:t>
      </w:r>
      <w:r w:rsidRPr="00806F0D">
        <w:rPr>
          <w:rFonts w:ascii="Arial" w:hAnsi="Arial" w:eastAsia="Arial" w:cs="Arial"/>
          <w:lang w:val="fr-CA"/>
        </w:rPr>
        <w:t xml:space="preserve"> définit-</w:t>
      </w:r>
      <w:r w:rsidR="00522CEB">
        <w:rPr>
          <w:rFonts w:ascii="Arial" w:hAnsi="Arial" w:eastAsia="Arial" w:cs="Arial"/>
          <w:lang w:val="fr-CA"/>
        </w:rPr>
        <w:t xml:space="preserve">elle </w:t>
      </w:r>
      <w:r w:rsidRPr="00806F0D">
        <w:rPr>
          <w:rFonts w:ascii="Arial" w:hAnsi="Arial" w:eastAsia="Arial" w:cs="Arial"/>
          <w:lang w:val="fr-CA"/>
        </w:rPr>
        <w:t xml:space="preserve">les organisations de base? </w:t>
      </w:r>
    </w:p>
    <w:p w:rsidRPr="00806F0D" w:rsidR="00733746" w:rsidP="0018DF2B" w:rsidRDefault="0476EDD9" w14:paraId="1ABD7133" w14:textId="75EF7379">
      <w:pPr>
        <w:pStyle w:val="BodyText"/>
        <w:tabs>
          <w:tab w:val="left" w:pos="820"/>
        </w:tabs>
        <w:spacing w:before="9" w:line="247" w:lineRule="auto"/>
        <w:ind w:right="459"/>
        <w:rPr>
          <w:rFonts w:ascii="Arial" w:hAnsi="Arial" w:eastAsia="Arial" w:cs="Arial"/>
          <w:lang w:val="fr-CA"/>
        </w:rPr>
      </w:pPr>
      <w:r w:rsidRPr="00BD79F7">
        <w:rPr>
          <w:rFonts w:ascii="Arial" w:hAnsi="Arial" w:eastAsia="Arial" w:cs="Arial"/>
          <w:u w:val="single"/>
          <w:lang w:val="fr-CA"/>
        </w:rPr>
        <w:t xml:space="preserve">Les groupes communautaires ou les organisations de base </w:t>
      </w:r>
      <w:r w:rsidRPr="00806F0D">
        <w:rPr>
          <w:rFonts w:ascii="Arial" w:hAnsi="Arial" w:eastAsia="Arial" w:cs="Arial"/>
          <w:lang w:val="fr-CA"/>
        </w:rPr>
        <w:t>sont définis comme des collectifs non constitués en société, composés de membres de la communauté locale qui cherchent à trouver des solutions aux problèmes communaut</w:t>
      </w:r>
      <w:r w:rsidR="00C8494D">
        <w:rPr>
          <w:rFonts w:ascii="Arial" w:hAnsi="Arial" w:eastAsia="Arial" w:cs="Arial"/>
          <w:lang w:val="fr-CA"/>
        </w:rPr>
        <w:t>aire</w:t>
      </w:r>
      <w:r w:rsidRPr="00806F0D">
        <w:rPr>
          <w:rFonts w:ascii="Arial" w:hAnsi="Arial" w:eastAsia="Arial" w:cs="Arial"/>
          <w:lang w:val="fr-CA"/>
        </w:rPr>
        <w:t>.</w:t>
      </w:r>
    </w:p>
    <w:p w:rsidRPr="00806F0D" w:rsidR="0018DF2B" w:rsidP="0018DF2B" w:rsidRDefault="0018DF2B" w14:paraId="2B7EE3EB" w14:textId="04C8C3EB">
      <w:pPr>
        <w:pStyle w:val="BodyText"/>
        <w:spacing w:before="50"/>
        <w:rPr>
          <w:rFonts w:ascii="Arial" w:hAnsi="Arial" w:eastAsia="Arial" w:cs="Arial"/>
          <w:lang w:val="fr-CA"/>
        </w:rPr>
      </w:pPr>
    </w:p>
    <w:p w:rsidRPr="00806F0D" w:rsidR="67D57A4E" w:rsidP="0018DF2B" w:rsidRDefault="67D57A4E" w14:paraId="61F1E378" w14:textId="52F7BBA5">
      <w:pPr>
        <w:pStyle w:val="Heading1"/>
        <w:numPr>
          <w:ilvl w:val="0"/>
          <w:numId w:val="8"/>
        </w:numPr>
        <w:tabs>
          <w:tab w:val="left" w:pos="458"/>
        </w:tabs>
        <w:spacing w:before="1"/>
        <w:rPr>
          <w:rFonts w:ascii="Arial" w:hAnsi="Arial" w:eastAsia="Arial" w:cs="Arial"/>
          <w:sz w:val="22"/>
          <w:szCs w:val="22"/>
          <w:lang w:val="fr-CA"/>
        </w:rPr>
      </w:pPr>
      <w:r w:rsidRPr="00806F0D">
        <w:rPr>
          <w:rFonts w:ascii="Arial" w:hAnsi="Arial" w:eastAsia="Arial" w:cs="Arial"/>
          <w:sz w:val="22"/>
          <w:szCs w:val="22"/>
          <w:lang w:val="fr-CA"/>
        </w:rPr>
        <w:t>Quelles sont les dépenses couvertes par le Fonds?</w:t>
      </w:r>
    </w:p>
    <w:p w:rsidRPr="00806F0D" w:rsidR="00733746" w:rsidP="30518D85" w:rsidRDefault="00733746" w14:paraId="206C6BE2" w14:textId="77777777">
      <w:pPr>
        <w:pStyle w:val="BodyText"/>
        <w:spacing w:before="11"/>
        <w:rPr>
          <w:rFonts w:ascii="Arial" w:hAnsi="Arial" w:eastAsia="Arial" w:cs="Arial"/>
          <w:lang w:val="fr-CA"/>
        </w:rPr>
      </w:pPr>
    </w:p>
    <w:p w:rsidRPr="00806F0D" w:rsidR="0B8F1421" w:rsidP="0018DF2B" w:rsidRDefault="0B8F1421" w14:paraId="47565348" w14:textId="4DAD6520">
      <w:pPr>
        <w:pStyle w:val="Heading2"/>
        <w:spacing w:after="299"/>
        <w:ind w:left="0"/>
        <w:rPr>
          <w:rFonts w:ascii="Arial" w:hAnsi="Arial" w:eastAsia="Arial" w:cs="Arial"/>
          <w:b/>
          <w:bCs/>
          <w:sz w:val="22"/>
          <w:szCs w:val="22"/>
          <w:lang w:val="fr-CA"/>
        </w:rPr>
      </w:pPr>
      <w:r w:rsidRPr="00806F0D">
        <w:rPr>
          <w:rFonts w:ascii="Arial" w:hAnsi="Arial" w:eastAsia="Arial" w:cs="Arial"/>
          <w:b/>
          <w:bCs/>
          <w:sz w:val="22"/>
          <w:szCs w:val="22"/>
          <w:lang w:val="fr-CA"/>
        </w:rPr>
        <w:t>Frais admissibles</w:t>
      </w:r>
    </w:p>
    <w:p w:rsidRPr="00806F0D" w:rsidR="65500FFC" w:rsidP="0018DF2B" w:rsidRDefault="65500FFC" w14:paraId="745BF66C" w14:textId="43459CF2">
      <w:pPr>
        <w:tabs>
          <w:tab w:val="left" w:pos="820"/>
        </w:tabs>
        <w:spacing w:line="247" w:lineRule="auto"/>
        <w:ind w:right="252"/>
        <w:rPr>
          <w:rFonts w:ascii="Arial" w:hAnsi="Arial" w:eastAsia="Arial" w:cs="Arial"/>
          <w:lang w:val="fr-CA"/>
        </w:rPr>
      </w:pPr>
      <w:r w:rsidRPr="00806F0D">
        <w:rPr>
          <w:rFonts w:ascii="Arial" w:hAnsi="Arial" w:eastAsia="Arial" w:cs="Arial"/>
          <w:lang w:val="fr-CA"/>
        </w:rPr>
        <w:t xml:space="preserve">Les frais liés aux projets </w:t>
      </w:r>
      <w:r w:rsidRPr="00806F0D" w:rsidR="00434328">
        <w:rPr>
          <w:rFonts w:ascii="Arial" w:hAnsi="Arial" w:eastAsia="Arial" w:cs="Arial"/>
          <w:u w:val="single"/>
          <w:lang w:val="fr-CA"/>
        </w:rPr>
        <w:t>peuvent</w:t>
      </w:r>
      <w:r w:rsidRPr="00806F0D" w:rsidR="00434328">
        <w:rPr>
          <w:rFonts w:ascii="Arial" w:hAnsi="Arial" w:eastAsia="Arial" w:cs="Arial"/>
          <w:lang w:val="fr-CA"/>
        </w:rPr>
        <w:t xml:space="preserve"> inclure </w:t>
      </w:r>
      <w:r w:rsidRPr="00806F0D">
        <w:rPr>
          <w:rFonts w:ascii="Arial" w:hAnsi="Arial" w:eastAsia="Arial" w:cs="Arial"/>
          <w:lang w:val="fr-CA"/>
        </w:rPr>
        <w:t>les éléments suivants :</w:t>
      </w:r>
    </w:p>
    <w:p w:rsidRPr="00806F0D" w:rsidR="3F160E49" w:rsidP="0018DF2B" w:rsidRDefault="3F160E49" w14:paraId="21DC71A9" w14:textId="5C76C8C8">
      <w:pPr>
        <w:pStyle w:val="ListParagraph"/>
        <w:numPr>
          <w:ilvl w:val="0"/>
          <w:numId w:val="3"/>
        </w:numPr>
        <w:tabs>
          <w:tab w:val="left" w:pos="820"/>
        </w:tabs>
        <w:spacing w:line="247" w:lineRule="auto"/>
        <w:ind w:right="252"/>
        <w:rPr>
          <w:rFonts w:ascii="Arial" w:hAnsi="Arial" w:eastAsia="Arial" w:cs="Arial"/>
          <w:lang w:val="fr-CA"/>
        </w:rPr>
      </w:pPr>
      <w:proofErr w:type="gramStart"/>
      <w:r w:rsidRPr="00806F0D">
        <w:rPr>
          <w:rFonts w:ascii="Arial" w:hAnsi="Arial" w:eastAsia="Arial" w:cs="Arial"/>
          <w:lang w:val="fr-CA"/>
        </w:rPr>
        <w:t>l</w:t>
      </w:r>
      <w:r w:rsidRPr="00806F0D" w:rsidR="65500FFC">
        <w:rPr>
          <w:rFonts w:ascii="Arial" w:hAnsi="Arial" w:eastAsia="Arial" w:cs="Arial"/>
          <w:lang w:val="fr-CA"/>
        </w:rPr>
        <w:t>es</w:t>
      </w:r>
      <w:proofErr w:type="gramEnd"/>
      <w:r w:rsidRPr="00806F0D" w:rsidR="65500FFC">
        <w:rPr>
          <w:rFonts w:ascii="Arial" w:hAnsi="Arial" w:eastAsia="Arial" w:cs="Arial"/>
          <w:lang w:val="fr-CA"/>
        </w:rPr>
        <w:t xml:space="preserve"> frais de personnel et d’encadrement</w:t>
      </w:r>
      <w:r w:rsidR="00BD79F7">
        <w:rPr>
          <w:rFonts w:ascii="Arial" w:hAnsi="Arial" w:eastAsia="Arial" w:cs="Arial"/>
          <w:lang w:val="fr-CA"/>
        </w:rPr>
        <w:t>,</w:t>
      </w:r>
    </w:p>
    <w:p w:rsidRPr="00806F0D" w:rsidR="7DD9FECF" w:rsidP="0018DF2B" w:rsidRDefault="7DD9FECF" w14:paraId="7FC7CADD" w14:textId="1134F1E1">
      <w:pPr>
        <w:pStyle w:val="ListParagraph"/>
        <w:numPr>
          <w:ilvl w:val="0"/>
          <w:numId w:val="3"/>
        </w:numPr>
        <w:tabs>
          <w:tab w:val="left" w:pos="820"/>
        </w:tabs>
        <w:spacing w:line="247" w:lineRule="auto"/>
        <w:ind w:right="252"/>
        <w:rPr>
          <w:rFonts w:ascii="Arial" w:hAnsi="Arial" w:eastAsia="Arial" w:cs="Arial"/>
          <w:lang w:val="fr-CA"/>
        </w:rPr>
      </w:pPr>
      <w:proofErr w:type="gramStart"/>
      <w:r w:rsidRPr="00806F0D">
        <w:rPr>
          <w:rFonts w:ascii="Arial" w:hAnsi="Arial" w:eastAsia="Arial" w:cs="Arial"/>
          <w:lang w:val="fr-CA"/>
        </w:rPr>
        <w:t>l</w:t>
      </w:r>
      <w:r w:rsidRPr="00806F0D" w:rsidR="65500FFC">
        <w:rPr>
          <w:rFonts w:ascii="Arial" w:hAnsi="Arial" w:eastAsia="Arial" w:cs="Arial"/>
          <w:lang w:val="fr-CA"/>
        </w:rPr>
        <w:t>es</w:t>
      </w:r>
      <w:proofErr w:type="gramEnd"/>
      <w:r w:rsidRPr="00806F0D" w:rsidR="65500FFC">
        <w:rPr>
          <w:rFonts w:ascii="Arial" w:hAnsi="Arial" w:eastAsia="Arial" w:cs="Arial"/>
          <w:lang w:val="fr-CA"/>
        </w:rPr>
        <w:t xml:space="preserve"> coûts du programme comme les honoraires des conférenciers, les dépenses liées au lieu, l’équipement, le marketing et les communications, la restauration, le transport, etc.</w:t>
      </w:r>
    </w:p>
    <w:p w:rsidRPr="00806F0D" w:rsidR="7D569DF6" w:rsidP="0018DF2B" w:rsidRDefault="7D569DF6" w14:paraId="4DF00CAD" w14:textId="072AD052">
      <w:pPr>
        <w:pStyle w:val="ListParagraph"/>
        <w:numPr>
          <w:ilvl w:val="0"/>
          <w:numId w:val="3"/>
        </w:numPr>
        <w:tabs>
          <w:tab w:val="left" w:pos="820"/>
        </w:tabs>
        <w:spacing w:line="247" w:lineRule="auto"/>
        <w:ind w:right="252"/>
        <w:rPr>
          <w:rFonts w:ascii="Arial" w:hAnsi="Arial" w:eastAsia="Arial" w:cs="Arial"/>
          <w:lang w:val="fr-CA"/>
        </w:rPr>
      </w:pPr>
      <w:proofErr w:type="gramStart"/>
      <w:r w:rsidRPr="00806F0D">
        <w:rPr>
          <w:rFonts w:ascii="Arial" w:hAnsi="Arial" w:eastAsia="Arial" w:cs="Arial"/>
          <w:lang w:val="fr-CA"/>
        </w:rPr>
        <w:t>l</w:t>
      </w:r>
      <w:r w:rsidRPr="00806F0D" w:rsidR="77DD7632">
        <w:rPr>
          <w:rFonts w:ascii="Arial" w:hAnsi="Arial" w:eastAsia="Arial" w:cs="Arial"/>
          <w:lang w:val="fr-CA"/>
        </w:rPr>
        <w:t>es</w:t>
      </w:r>
      <w:proofErr w:type="gramEnd"/>
      <w:r w:rsidRPr="00806F0D" w:rsidR="77DD7632">
        <w:rPr>
          <w:rFonts w:ascii="Arial" w:hAnsi="Arial" w:eastAsia="Arial" w:cs="Arial"/>
          <w:lang w:val="fr-CA"/>
        </w:rPr>
        <w:t xml:space="preserve"> services acquis tels que les services de consultants/contractants/experts en la matière liés spécifiquement à la mise en œuvre des projets, </w:t>
      </w:r>
    </w:p>
    <w:p w:rsidRPr="00806F0D" w:rsidR="32882A1E" w:rsidP="0018DF2B" w:rsidRDefault="32882A1E" w14:paraId="18F5BA2B" w14:textId="59351B41">
      <w:pPr>
        <w:pStyle w:val="ListParagraph"/>
        <w:numPr>
          <w:ilvl w:val="0"/>
          <w:numId w:val="3"/>
        </w:numPr>
        <w:rPr>
          <w:rFonts w:ascii="Arial" w:hAnsi="Arial" w:eastAsia="Arial" w:cs="Arial"/>
          <w:lang w:val="fr-CA"/>
        </w:rPr>
      </w:pPr>
      <w:proofErr w:type="gramStart"/>
      <w:r w:rsidRPr="00806F0D">
        <w:rPr>
          <w:rFonts w:ascii="Arial" w:hAnsi="Arial" w:eastAsia="Arial" w:cs="Arial"/>
          <w:lang w:val="fr-CA"/>
        </w:rPr>
        <w:t>l</w:t>
      </w:r>
      <w:r w:rsidRPr="00806F0D" w:rsidR="77DD7632">
        <w:rPr>
          <w:rFonts w:ascii="Arial" w:hAnsi="Arial" w:eastAsia="Arial" w:cs="Arial"/>
          <w:lang w:val="fr-CA"/>
        </w:rPr>
        <w:t>es</w:t>
      </w:r>
      <w:proofErr w:type="gramEnd"/>
      <w:r w:rsidRPr="00806F0D" w:rsidR="77DD7632">
        <w:rPr>
          <w:rFonts w:ascii="Arial" w:hAnsi="Arial" w:eastAsia="Arial" w:cs="Arial"/>
          <w:lang w:val="fr-CA"/>
        </w:rPr>
        <w:t xml:space="preserve"> coûts d'évaluation tels que l'évaluation des projets, l'administration des enquêtes, les groupes de discussion et les rapports d'évaluation</w:t>
      </w:r>
      <w:r w:rsidR="00BD79F7">
        <w:rPr>
          <w:rFonts w:ascii="Arial" w:hAnsi="Arial" w:eastAsia="Arial" w:cs="Arial"/>
          <w:lang w:val="fr-CA"/>
        </w:rPr>
        <w:t>,</w:t>
      </w:r>
    </w:p>
    <w:p w:rsidRPr="00806F0D" w:rsidR="11F53ED7" w:rsidP="0018DF2B" w:rsidRDefault="11F53ED7" w14:paraId="49695C3F" w14:textId="0995E5B6">
      <w:pPr>
        <w:pStyle w:val="ListParagraph"/>
        <w:numPr>
          <w:ilvl w:val="0"/>
          <w:numId w:val="3"/>
        </w:numPr>
        <w:rPr>
          <w:rFonts w:ascii="Arial" w:hAnsi="Arial" w:eastAsia="Arial" w:cs="Arial"/>
          <w:lang w:val="fr-CA"/>
        </w:rPr>
      </w:pPr>
      <w:proofErr w:type="gramStart"/>
      <w:r w:rsidRPr="00806F0D">
        <w:rPr>
          <w:rFonts w:ascii="Arial" w:hAnsi="Arial" w:eastAsia="Arial" w:cs="Arial"/>
          <w:lang w:val="fr-CA"/>
        </w:rPr>
        <w:t>l</w:t>
      </w:r>
      <w:r w:rsidRPr="00806F0D" w:rsidR="65500FFC">
        <w:rPr>
          <w:rFonts w:ascii="Arial" w:hAnsi="Arial" w:eastAsia="Arial" w:cs="Arial"/>
          <w:lang w:val="fr-CA"/>
        </w:rPr>
        <w:t>es</w:t>
      </w:r>
      <w:proofErr w:type="gramEnd"/>
      <w:r w:rsidRPr="00806F0D" w:rsidR="65500FFC">
        <w:rPr>
          <w:rFonts w:ascii="Arial" w:hAnsi="Arial" w:eastAsia="Arial" w:cs="Arial"/>
          <w:lang w:val="fr-CA"/>
        </w:rPr>
        <w:t xml:space="preserve"> frais généraux et administratifs directement associés aux événements ou aux initiatives jeunesse dans une limite de 15 % du budget total. Les frais généraux et administratifs comprennent : la supervision, la comptabilité, les frais d’audit, le téléphone/l’Internet, assurances, etc.</w:t>
      </w:r>
    </w:p>
    <w:p w:rsidRPr="00806F0D" w:rsidR="00733746" w:rsidP="30518D85" w:rsidRDefault="00733746" w14:paraId="01DCD5B4" w14:textId="77777777">
      <w:pPr>
        <w:pStyle w:val="BodyText"/>
        <w:spacing w:before="52"/>
        <w:rPr>
          <w:rFonts w:ascii="Arial" w:hAnsi="Arial" w:eastAsia="Arial" w:cs="Arial"/>
          <w:lang w:val="fr-CA"/>
        </w:rPr>
      </w:pPr>
    </w:p>
    <w:p w:rsidRPr="00806F0D" w:rsidR="108A7CC9" w:rsidP="0018DF2B" w:rsidRDefault="108A7CC9" w14:paraId="19F6C05B" w14:textId="03BCDE58">
      <w:pPr>
        <w:pStyle w:val="Heading2"/>
        <w:spacing w:after="299"/>
        <w:ind w:left="0"/>
        <w:rPr>
          <w:rFonts w:ascii="Arial" w:hAnsi="Arial" w:eastAsia="Arial" w:cs="Arial"/>
          <w:b/>
          <w:bCs/>
          <w:sz w:val="22"/>
          <w:szCs w:val="22"/>
          <w:lang w:val="fr-CA"/>
        </w:rPr>
      </w:pPr>
      <w:r w:rsidRPr="00806F0D">
        <w:rPr>
          <w:rFonts w:ascii="Arial" w:hAnsi="Arial" w:eastAsia="Arial" w:cs="Arial"/>
          <w:b/>
          <w:bCs/>
          <w:sz w:val="22"/>
          <w:szCs w:val="22"/>
          <w:lang w:val="fr-CA"/>
        </w:rPr>
        <w:t>Frais non admissibles</w:t>
      </w:r>
    </w:p>
    <w:p w:rsidRPr="00806F0D" w:rsidR="3B7E54F7" w:rsidP="0018DF2B" w:rsidRDefault="3B7E54F7" w14:paraId="4B0AB4E3" w14:textId="5183BD94">
      <w:pPr>
        <w:pStyle w:val="Heading2"/>
        <w:spacing w:after="299"/>
        <w:ind w:left="0"/>
        <w:rPr>
          <w:rFonts w:ascii="Arial" w:hAnsi="Arial" w:eastAsia="Arial" w:cs="Arial"/>
          <w:sz w:val="22"/>
          <w:szCs w:val="22"/>
          <w:lang w:val="fr-CA"/>
        </w:rPr>
      </w:pPr>
      <w:r w:rsidRPr="00806F0D">
        <w:rPr>
          <w:rFonts w:ascii="Arial" w:hAnsi="Arial" w:eastAsia="Arial" w:cs="Arial"/>
          <w:sz w:val="22"/>
          <w:szCs w:val="22"/>
          <w:lang w:val="fr-CA"/>
        </w:rPr>
        <w:t xml:space="preserve">Les frais liés aux </w:t>
      </w:r>
      <w:r w:rsidRPr="00806F0D" w:rsidR="75397812">
        <w:rPr>
          <w:rFonts w:ascii="Arial" w:hAnsi="Arial" w:eastAsia="Arial" w:cs="Arial"/>
          <w:sz w:val="22"/>
          <w:szCs w:val="22"/>
          <w:lang w:val="fr-CA"/>
        </w:rPr>
        <w:t xml:space="preserve">projets </w:t>
      </w:r>
      <w:r w:rsidRPr="00806F0D">
        <w:rPr>
          <w:rFonts w:ascii="Arial" w:hAnsi="Arial" w:eastAsia="Arial" w:cs="Arial"/>
          <w:sz w:val="22"/>
          <w:szCs w:val="22"/>
          <w:u w:val="single"/>
          <w:lang w:val="fr-CA"/>
        </w:rPr>
        <w:t>ne peuvent pas</w:t>
      </w:r>
      <w:r w:rsidRPr="00806F0D">
        <w:rPr>
          <w:rFonts w:ascii="Arial" w:hAnsi="Arial" w:eastAsia="Arial" w:cs="Arial"/>
          <w:sz w:val="22"/>
          <w:szCs w:val="22"/>
          <w:lang w:val="fr-CA"/>
        </w:rPr>
        <w:t xml:space="preserve"> inclure les éléments</w:t>
      </w:r>
      <w:r w:rsidRPr="00806F0D" w:rsidR="1835013D">
        <w:rPr>
          <w:rFonts w:ascii="Arial" w:hAnsi="Arial" w:eastAsia="Arial" w:cs="Arial"/>
          <w:sz w:val="22"/>
          <w:szCs w:val="22"/>
          <w:lang w:val="fr-CA"/>
        </w:rPr>
        <w:t xml:space="preserve"> </w:t>
      </w:r>
      <w:r w:rsidRPr="00806F0D">
        <w:rPr>
          <w:rFonts w:ascii="Arial" w:hAnsi="Arial" w:eastAsia="Arial" w:cs="Arial"/>
          <w:sz w:val="22"/>
          <w:szCs w:val="22"/>
          <w:lang w:val="fr-CA"/>
        </w:rPr>
        <w:t>suivants :</w:t>
      </w:r>
    </w:p>
    <w:p w:rsidRPr="00806F0D" w:rsidR="7CD89E93" w:rsidP="0018DF2B" w:rsidRDefault="7CD89E93" w14:paraId="1E286BBB" w14:textId="0E8DA543">
      <w:pPr>
        <w:pStyle w:val="ListParagraph"/>
        <w:numPr>
          <w:ilvl w:val="0"/>
          <w:numId w:val="6"/>
        </w:numPr>
        <w:spacing w:line="247" w:lineRule="auto"/>
        <w:ind w:right="252"/>
        <w:rPr>
          <w:rFonts w:ascii="Arial" w:hAnsi="Arial" w:eastAsia="Arial" w:cs="Arial"/>
          <w:lang w:val="fr-CA"/>
        </w:rPr>
      </w:pPr>
      <w:proofErr w:type="gramStart"/>
      <w:r w:rsidRPr="00806F0D">
        <w:rPr>
          <w:rFonts w:ascii="Arial" w:hAnsi="Arial" w:eastAsia="Arial" w:cs="Arial"/>
          <w:lang w:val="fr-CA"/>
        </w:rPr>
        <w:t>les</w:t>
      </w:r>
      <w:proofErr w:type="gramEnd"/>
      <w:r w:rsidRPr="00806F0D">
        <w:rPr>
          <w:rFonts w:ascii="Arial" w:hAnsi="Arial" w:eastAsia="Arial" w:cs="Arial"/>
          <w:lang w:val="fr-CA"/>
        </w:rPr>
        <w:t xml:space="preserve"> coûts liés à une aide financière directe sous forme de paiements à des personnes ou à des familles (p. ex., les prêts, les subventions ou les bourses), </w:t>
      </w:r>
    </w:p>
    <w:p w:rsidRPr="00806F0D" w:rsidR="7CD89E93" w:rsidP="0018DF2B" w:rsidRDefault="7CD89E93" w14:paraId="2327F981" w14:textId="11165BF2">
      <w:pPr>
        <w:pStyle w:val="ListParagraph"/>
        <w:numPr>
          <w:ilvl w:val="0"/>
          <w:numId w:val="6"/>
        </w:numPr>
        <w:spacing w:line="247" w:lineRule="auto"/>
        <w:ind w:right="252"/>
        <w:rPr>
          <w:rFonts w:ascii="Arial" w:hAnsi="Arial" w:eastAsia="Arial" w:cs="Arial"/>
          <w:lang w:val="fr-CA"/>
        </w:rPr>
      </w:pPr>
      <w:proofErr w:type="gramStart"/>
      <w:r w:rsidRPr="00806F0D">
        <w:rPr>
          <w:rFonts w:ascii="Arial" w:hAnsi="Arial" w:eastAsia="Arial" w:cs="Arial"/>
          <w:lang w:val="fr-CA"/>
        </w:rPr>
        <w:t>les</w:t>
      </w:r>
      <w:proofErr w:type="gramEnd"/>
      <w:r w:rsidRPr="00806F0D">
        <w:rPr>
          <w:rFonts w:ascii="Arial" w:hAnsi="Arial" w:eastAsia="Arial" w:cs="Arial"/>
          <w:lang w:val="fr-CA"/>
        </w:rPr>
        <w:t xml:space="preserve"> frais liés à des activités politiques partisanes faisant la promotion directe ou indirecte d’un candidat ou d’un parti politique, </w:t>
      </w:r>
    </w:p>
    <w:p w:rsidRPr="00806F0D" w:rsidR="7CD89E93" w:rsidP="0018DF2B" w:rsidRDefault="7CD89E93" w14:paraId="66A7488D" w14:textId="1FA31A96">
      <w:pPr>
        <w:pStyle w:val="ListParagraph"/>
        <w:numPr>
          <w:ilvl w:val="0"/>
          <w:numId w:val="6"/>
        </w:numPr>
        <w:spacing w:line="247" w:lineRule="auto"/>
        <w:ind w:right="252"/>
        <w:rPr>
          <w:rFonts w:ascii="Arial" w:hAnsi="Arial" w:eastAsia="Arial" w:cs="Arial"/>
        </w:rPr>
      </w:pPr>
      <w:r w:rsidRPr="00806F0D">
        <w:rPr>
          <w:rFonts w:ascii="Arial" w:hAnsi="Arial" w:eastAsia="Arial" w:cs="Arial"/>
        </w:rPr>
        <w:t xml:space="preserve">les </w:t>
      </w:r>
      <w:proofErr w:type="spellStart"/>
      <w:r w:rsidRPr="00806F0D">
        <w:rPr>
          <w:rFonts w:ascii="Arial" w:hAnsi="Arial" w:eastAsia="Arial" w:cs="Arial"/>
        </w:rPr>
        <w:t>coûts</w:t>
      </w:r>
      <w:proofErr w:type="spellEnd"/>
      <w:r w:rsidRPr="00806F0D">
        <w:rPr>
          <w:rFonts w:ascii="Arial" w:hAnsi="Arial" w:eastAsia="Arial" w:cs="Arial"/>
        </w:rPr>
        <w:t xml:space="preserve"> </w:t>
      </w:r>
      <w:proofErr w:type="spellStart"/>
      <w:r w:rsidRPr="00806F0D">
        <w:rPr>
          <w:rFonts w:ascii="Arial" w:hAnsi="Arial" w:eastAsia="Arial" w:cs="Arial"/>
        </w:rPr>
        <w:t>d’occupation</w:t>
      </w:r>
      <w:proofErr w:type="spellEnd"/>
      <w:r w:rsidRPr="00806F0D">
        <w:rPr>
          <w:rFonts w:ascii="Arial" w:hAnsi="Arial" w:eastAsia="Arial" w:cs="Arial"/>
        </w:rPr>
        <w:t xml:space="preserve"> permanents, </w:t>
      </w:r>
    </w:p>
    <w:p w:rsidRPr="00806F0D" w:rsidR="7CD89E93" w:rsidP="0018DF2B" w:rsidRDefault="7CD89E93" w14:paraId="7D82CAD3" w14:textId="7F175C96">
      <w:pPr>
        <w:pStyle w:val="ListParagraph"/>
        <w:numPr>
          <w:ilvl w:val="0"/>
          <w:numId w:val="6"/>
        </w:numPr>
        <w:spacing w:line="247" w:lineRule="auto"/>
        <w:ind w:right="252"/>
        <w:rPr>
          <w:rFonts w:ascii="Arial" w:hAnsi="Arial" w:eastAsia="Arial" w:cs="Arial"/>
          <w:lang w:val="fr-CA"/>
        </w:rPr>
      </w:pPr>
      <w:proofErr w:type="gramStart"/>
      <w:r w:rsidRPr="00806F0D">
        <w:rPr>
          <w:rFonts w:ascii="Arial" w:hAnsi="Arial" w:eastAsia="Arial" w:cs="Arial"/>
          <w:lang w:val="fr-CA"/>
        </w:rPr>
        <w:t>les</w:t>
      </w:r>
      <w:proofErr w:type="gramEnd"/>
      <w:r w:rsidRPr="00806F0D">
        <w:rPr>
          <w:rFonts w:ascii="Arial" w:hAnsi="Arial" w:eastAsia="Arial" w:cs="Arial"/>
          <w:lang w:val="fr-CA"/>
        </w:rPr>
        <w:t xml:space="preserve"> frais pour un service couvert par les autorités sanitaires provinciales, </w:t>
      </w:r>
    </w:p>
    <w:p w:rsidRPr="00806F0D" w:rsidR="7CD89E93" w:rsidP="0018DF2B" w:rsidRDefault="7CD89E93" w14:paraId="027C1537" w14:textId="57B91234">
      <w:pPr>
        <w:pStyle w:val="ListParagraph"/>
        <w:numPr>
          <w:ilvl w:val="0"/>
          <w:numId w:val="6"/>
        </w:numPr>
        <w:spacing w:line="247" w:lineRule="auto"/>
        <w:ind w:right="252"/>
        <w:rPr>
          <w:rFonts w:ascii="Arial" w:hAnsi="Arial" w:eastAsia="Arial" w:cs="Arial"/>
          <w:lang w:val="fr-CA"/>
        </w:rPr>
      </w:pPr>
      <w:proofErr w:type="gramStart"/>
      <w:r w:rsidRPr="00806F0D">
        <w:rPr>
          <w:rFonts w:ascii="Arial" w:hAnsi="Arial" w:eastAsia="Arial" w:cs="Arial"/>
          <w:lang w:val="fr-CA"/>
        </w:rPr>
        <w:t>les</w:t>
      </w:r>
      <w:proofErr w:type="gramEnd"/>
      <w:r w:rsidRPr="00806F0D">
        <w:rPr>
          <w:rFonts w:ascii="Arial" w:hAnsi="Arial" w:eastAsia="Arial" w:cs="Arial"/>
          <w:lang w:val="fr-CA"/>
        </w:rPr>
        <w:t xml:space="preserve"> frais pour un service fourni par le corps médical ou des professionnels de la santé réglementés autres que des travailleurs sociaux, </w:t>
      </w:r>
    </w:p>
    <w:p w:rsidRPr="00806F0D" w:rsidR="7CD89E93" w:rsidP="0018DF2B" w:rsidRDefault="7CD89E93" w14:paraId="550FC1D8" w14:textId="05E5F901">
      <w:pPr>
        <w:pStyle w:val="ListParagraph"/>
        <w:numPr>
          <w:ilvl w:val="0"/>
          <w:numId w:val="6"/>
        </w:numPr>
        <w:spacing w:line="247" w:lineRule="auto"/>
        <w:ind w:right="252"/>
        <w:rPr>
          <w:rFonts w:ascii="Arial" w:hAnsi="Arial" w:eastAsia="Arial" w:cs="Arial"/>
          <w:lang w:val="fr-CA"/>
        </w:rPr>
      </w:pPr>
      <w:proofErr w:type="gramStart"/>
      <w:r w:rsidRPr="00806F0D">
        <w:rPr>
          <w:rFonts w:ascii="Arial" w:hAnsi="Arial" w:eastAsia="Arial" w:cs="Arial"/>
          <w:lang w:val="fr-CA"/>
        </w:rPr>
        <w:t>le</w:t>
      </w:r>
      <w:proofErr w:type="gramEnd"/>
      <w:r w:rsidRPr="00806F0D">
        <w:rPr>
          <w:rFonts w:ascii="Arial" w:hAnsi="Arial" w:eastAsia="Arial" w:cs="Arial"/>
          <w:lang w:val="fr-CA"/>
        </w:rPr>
        <w:t xml:space="preserve"> soutien du déficit d’exploitation, </w:t>
      </w:r>
    </w:p>
    <w:p w:rsidRPr="00806F0D" w:rsidR="7CD89E93" w:rsidP="0018DF2B" w:rsidRDefault="7CD89E93" w14:paraId="74140A25" w14:textId="25A99C6A">
      <w:pPr>
        <w:pStyle w:val="ListParagraph"/>
        <w:numPr>
          <w:ilvl w:val="0"/>
          <w:numId w:val="6"/>
        </w:numPr>
        <w:spacing w:line="247" w:lineRule="auto"/>
        <w:ind w:right="252"/>
        <w:rPr>
          <w:rFonts w:ascii="Arial" w:hAnsi="Arial" w:eastAsia="Arial" w:cs="Arial"/>
          <w:lang w:val="fr-CA"/>
        </w:rPr>
      </w:pPr>
      <w:proofErr w:type="gramStart"/>
      <w:r w:rsidRPr="00806F0D">
        <w:rPr>
          <w:rFonts w:ascii="Arial" w:hAnsi="Arial" w:eastAsia="Arial" w:cs="Arial"/>
          <w:lang w:val="fr-CA"/>
        </w:rPr>
        <w:t>l’achat</w:t>
      </w:r>
      <w:proofErr w:type="gramEnd"/>
      <w:r w:rsidRPr="00806F0D">
        <w:rPr>
          <w:rFonts w:ascii="Arial" w:hAnsi="Arial" w:eastAsia="Arial" w:cs="Arial"/>
          <w:lang w:val="fr-CA"/>
        </w:rPr>
        <w:t xml:space="preserve"> d’un bien immobilier (bien immobilier, terrain, bâtiment, etc.), </w:t>
      </w:r>
    </w:p>
    <w:p w:rsidRPr="00806F0D" w:rsidR="7CD89E93" w:rsidP="0018DF2B" w:rsidRDefault="7CD89E93" w14:paraId="6813A0B3" w14:textId="6AADAD6B">
      <w:pPr>
        <w:pStyle w:val="ListParagraph"/>
        <w:numPr>
          <w:ilvl w:val="0"/>
          <w:numId w:val="6"/>
        </w:numPr>
        <w:spacing w:line="247" w:lineRule="auto"/>
        <w:ind w:right="252"/>
        <w:rPr>
          <w:rFonts w:ascii="Arial" w:hAnsi="Arial" w:eastAsia="Arial" w:cs="Arial"/>
          <w:lang w:val="fr-CA"/>
        </w:rPr>
      </w:pPr>
      <w:proofErr w:type="gramStart"/>
      <w:r w:rsidRPr="00806F0D">
        <w:rPr>
          <w:rFonts w:ascii="Arial" w:hAnsi="Arial" w:eastAsia="Arial" w:cs="Arial"/>
          <w:lang w:val="fr-CA"/>
        </w:rPr>
        <w:t>le</w:t>
      </w:r>
      <w:proofErr w:type="gramEnd"/>
      <w:r w:rsidRPr="00806F0D">
        <w:rPr>
          <w:rFonts w:ascii="Arial" w:hAnsi="Arial" w:eastAsia="Arial" w:cs="Arial"/>
          <w:lang w:val="fr-CA"/>
        </w:rPr>
        <w:t xml:space="preserve"> coût de boissons alcoolisées, </w:t>
      </w:r>
    </w:p>
    <w:p w:rsidRPr="00806F0D" w:rsidR="7CD89E93" w:rsidP="0018DF2B" w:rsidRDefault="7CD89E93" w14:paraId="5A80850D" w14:textId="4E537D46">
      <w:pPr>
        <w:pStyle w:val="ListParagraph"/>
        <w:numPr>
          <w:ilvl w:val="0"/>
          <w:numId w:val="6"/>
        </w:numPr>
        <w:spacing w:line="247" w:lineRule="auto"/>
        <w:ind w:right="252"/>
        <w:rPr>
          <w:rFonts w:ascii="Arial" w:hAnsi="Arial" w:eastAsia="Arial" w:cs="Arial"/>
          <w:lang w:val="fr-CA"/>
        </w:rPr>
      </w:pPr>
      <w:proofErr w:type="gramStart"/>
      <w:r w:rsidRPr="00806F0D">
        <w:rPr>
          <w:rFonts w:ascii="Arial" w:hAnsi="Arial" w:eastAsia="Arial" w:cs="Arial"/>
          <w:lang w:val="fr-CA"/>
        </w:rPr>
        <w:lastRenderedPageBreak/>
        <w:t>les</w:t>
      </w:r>
      <w:proofErr w:type="gramEnd"/>
      <w:r w:rsidRPr="00806F0D">
        <w:rPr>
          <w:rFonts w:ascii="Arial" w:hAnsi="Arial" w:eastAsia="Arial" w:cs="Arial"/>
          <w:lang w:val="fr-CA"/>
        </w:rPr>
        <w:t xml:space="preserve"> frais pour des lits d’hébergement ou des lits de logement de transition.</w:t>
      </w:r>
    </w:p>
    <w:p w:rsidRPr="00806F0D" w:rsidR="0018DF2B" w:rsidP="0018DF2B" w:rsidRDefault="0018DF2B" w14:paraId="578BABFD" w14:textId="47B51103">
      <w:pPr>
        <w:tabs>
          <w:tab w:val="left" w:pos="820"/>
        </w:tabs>
        <w:spacing w:line="247" w:lineRule="auto"/>
        <w:ind w:right="252"/>
        <w:rPr>
          <w:rFonts w:ascii="Arial" w:hAnsi="Arial" w:eastAsia="Arial" w:cs="Arial"/>
          <w:lang w:val="fr-CA"/>
        </w:rPr>
      </w:pPr>
    </w:p>
    <w:p w:rsidRPr="00806F0D" w:rsidR="00733746" w:rsidP="30518D85" w:rsidRDefault="00733746" w14:paraId="5A7E7E35" w14:textId="77777777">
      <w:pPr>
        <w:pStyle w:val="BodyText"/>
        <w:spacing w:before="58"/>
        <w:rPr>
          <w:rFonts w:ascii="Arial" w:hAnsi="Arial" w:eastAsia="Arial" w:cs="Arial"/>
          <w:lang w:val="fr-CA"/>
        </w:rPr>
      </w:pPr>
    </w:p>
    <w:p w:rsidRPr="00806F0D" w:rsidR="00733746" w:rsidP="30518D85" w:rsidRDefault="67892DF5" w14:paraId="41BC9CB5" w14:textId="6D1A00CA">
      <w:pPr>
        <w:pStyle w:val="Heading1"/>
        <w:numPr>
          <w:ilvl w:val="0"/>
          <w:numId w:val="8"/>
        </w:numPr>
        <w:tabs>
          <w:tab w:val="left" w:pos="458"/>
        </w:tabs>
        <w:rPr>
          <w:rFonts w:ascii="Arial" w:hAnsi="Arial" w:eastAsia="Arial" w:cs="Arial"/>
          <w:sz w:val="22"/>
          <w:szCs w:val="22"/>
          <w:lang w:val="fr-CA"/>
        </w:rPr>
      </w:pPr>
      <w:r w:rsidRPr="00806F0D">
        <w:rPr>
          <w:rFonts w:ascii="Arial" w:hAnsi="Arial" w:eastAsia="Arial" w:cs="Arial"/>
          <w:spacing w:val="-2"/>
          <w:sz w:val="22"/>
          <w:szCs w:val="22"/>
          <w:lang w:val="fr-CA"/>
        </w:rPr>
        <w:t>P</w:t>
      </w:r>
      <w:r w:rsidRPr="00806F0D">
        <w:rPr>
          <w:rFonts w:ascii="Arial" w:hAnsi="Arial" w:eastAsia="Arial" w:cs="Arial"/>
          <w:sz w:val="22"/>
          <w:szCs w:val="22"/>
          <w:lang w:val="fr-CA"/>
        </w:rPr>
        <w:t>ouvons-nous présenter plus d’une demande pour les volets de projets ?</w:t>
      </w:r>
    </w:p>
    <w:p w:rsidRPr="00806F0D" w:rsidR="0018DF2B" w:rsidP="0018DF2B" w:rsidRDefault="0018DF2B" w14:paraId="70D78F25" w14:textId="339210AD">
      <w:pPr>
        <w:pStyle w:val="BodyText"/>
        <w:spacing w:before="1" w:line="247" w:lineRule="auto"/>
        <w:ind w:left="100" w:right="172"/>
        <w:rPr>
          <w:rFonts w:ascii="Arial" w:hAnsi="Arial" w:eastAsia="Arial" w:cs="Arial"/>
          <w:lang w:val="fr-CA"/>
        </w:rPr>
      </w:pPr>
    </w:p>
    <w:p w:rsidR="0018DF2B" w:rsidP="0018DF2B" w:rsidRDefault="77F317E1" w14:paraId="51A9C94A" w14:textId="76BC8830">
      <w:pPr>
        <w:pStyle w:val="BodyText"/>
        <w:spacing w:before="1" w:line="247" w:lineRule="auto"/>
        <w:ind w:left="100" w:right="172"/>
        <w:rPr>
          <w:rFonts w:ascii="Arial" w:hAnsi="Arial" w:eastAsia="Arial" w:cs="Arial"/>
          <w:lang w:val="fr-CA"/>
        </w:rPr>
      </w:pPr>
      <w:r w:rsidRPr="00806F0D">
        <w:rPr>
          <w:rFonts w:ascii="Arial" w:hAnsi="Arial" w:eastAsia="Arial" w:cs="Arial"/>
          <w:lang w:val="fr-CA"/>
        </w:rPr>
        <w:t xml:space="preserve">Les candidats peuvent soumettre </w:t>
      </w:r>
      <w:r w:rsidR="00F109C0">
        <w:rPr>
          <w:rFonts w:ascii="Arial" w:hAnsi="Arial" w:eastAsia="Arial" w:cs="Arial"/>
          <w:lang w:val="fr-CA"/>
        </w:rPr>
        <w:t>qu’</w:t>
      </w:r>
      <w:r w:rsidRPr="00806F0D">
        <w:rPr>
          <w:rFonts w:ascii="Arial" w:hAnsi="Arial" w:eastAsia="Arial" w:cs="Arial"/>
          <w:u w:val="single"/>
          <w:lang w:val="fr-CA"/>
        </w:rPr>
        <w:t xml:space="preserve">une </w:t>
      </w:r>
      <w:r w:rsidRPr="00806F0D" w:rsidR="009135E5">
        <w:rPr>
          <w:rFonts w:ascii="Arial" w:hAnsi="Arial" w:eastAsia="Arial" w:cs="Arial"/>
          <w:u w:val="single"/>
          <w:lang w:val="fr-CA"/>
        </w:rPr>
        <w:t xml:space="preserve">seule </w:t>
      </w:r>
      <w:r w:rsidRPr="00806F0D">
        <w:rPr>
          <w:rFonts w:ascii="Arial" w:hAnsi="Arial" w:eastAsia="Arial" w:cs="Arial"/>
          <w:u w:val="single"/>
          <w:lang w:val="fr-CA"/>
        </w:rPr>
        <w:t>demande</w:t>
      </w:r>
      <w:r w:rsidRPr="00806F0D">
        <w:rPr>
          <w:rFonts w:ascii="Arial" w:hAnsi="Arial" w:eastAsia="Arial" w:cs="Arial"/>
          <w:lang w:val="fr-CA"/>
        </w:rPr>
        <w:t xml:space="preserve"> de subvention </w:t>
      </w:r>
      <w:r w:rsidR="000D216F">
        <w:rPr>
          <w:rFonts w:ascii="Arial" w:hAnsi="Arial" w:eastAsia="Arial" w:cs="Arial"/>
          <w:lang w:val="fr-CA"/>
        </w:rPr>
        <w:t>p</w:t>
      </w:r>
      <w:r w:rsidRPr="000D216F" w:rsidR="000D216F">
        <w:rPr>
          <w:rFonts w:ascii="Arial" w:hAnsi="Arial" w:eastAsia="Arial" w:cs="Arial"/>
          <w:lang w:val="fr-CA"/>
        </w:rPr>
        <w:t>ar organisation éligible.</w:t>
      </w:r>
    </w:p>
    <w:p w:rsidRPr="00806F0D" w:rsidR="00E4108D" w:rsidP="0018DF2B" w:rsidRDefault="00E4108D" w14:paraId="0424772A" w14:textId="77777777">
      <w:pPr>
        <w:pStyle w:val="BodyText"/>
        <w:spacing w:before="1" w:line="247" w:lineRule="auto"/>
        <w:ind w:left="100" w:right="172"/>
        <w:rPr>
          <w:rFonts w:ascii="Arial" w:hAnsi="Arial" w:eastAsia="Arial" w:cs="Arial"/>
          <w:lang w:val="fr-CA"/>
        </w:rPr>
      </w:pPr>
    </w:p>
    <w:p w:rsidRPr="00806F0D" w:rsidR="77F317E1" w:rsidP="0018DF2B" w:rsidRDefault="77F317E1" w14:paraId="228A5FC1" w14:textId="429AA692" w14:noSpellErr="1">
      <w:pPr>
        <w:pStyle w:val="BodyText"/>
        <w:spacing w:before="1" w:line="247" w:lineRule="auto"/>
        <w:ind w:left="100" w:right="172"/>
        <w:rPr>
          <w:rFonts w:ascii="Arial" w:hAnsi="Arial" w:eastAsia="Arial" w:cs="Arial"/>
          <w:lang w:val="fr-CA"/>
        </w:rPr>
      </w:pPr>
      <w:r w:rsidRPr="2777637E" w:rsidR="77F317E1">
        <w:rPr>
          <w:rFonts w:ascii="Arial" w:hAnsi="Arial" w:eastAsia="Arial" w:cs="Arial"/>
          <w:lang w:val="fr-CA"/>
        </w:rPr>
        <w:t>Les demandes concernant des initiatives actuellement financées par le Programme</w:t>
      </w:r>
      <w:r w:rsidRPr="2777637E" w:rsidR="00626180">
        <w:rPr>
          <w:rFonts w:ascii="Arial" w:hAnsi="Arial" w:eastAsia="Arial" w:cs="Arial"/>
          <w:lang w:val="fr-CA"/>
        </w:rPr>
        <w:t xml:space="preserve"> </w:t>
      </w:r>
      <w:r w:rsidRPr="2777637E" w:rsidR="77F317E1">
        <w:rPr>
          <w:rFonts w:ascii="Arial" w:hAnsi="Arial" w:eastAsia="Arial" w:cs="Arial"/>
          <w:lang w:val="fr-CA"/>
        </w:rPr>
        <w:t xml:space="preserve">de </w:t>
      </w:r>
      <w:r w:rsidRPr="2777637E" w:rsidR="00626180">
        <w:rPr>
          <w:rFonts w:ascii="Arial" w:hAnsi="Arial" w:eastAsia="Arial" w:cs="Arial"/>
          <w:lang w:val="fr-CA"/>
        </w:rPr>
        <w:t>m</w:t>
      </w:r>
      <w:r w:rsidRPr="2777637E" w:rsidR="77F317E1">
        <w:rPr>
          <w:rFonts w:ascii="Arial" w:hAnsi="Arial" w:eastAsia="Arial" w:cs="Arial"/>
          <w:lang w:val="fr-CA"/>
        </w:rPr>
        <w:t>ulticulturalisme et de lutte contre le racisme (anciennement connu sous le</w:t>
      </w:r>
      <w:r w:rsidRPr="2777637E" w:rsidR="00626180">
        <w:rPr>
          <w:rFonts w:ascii="Arial" w:hAnsi="Arial" w:eastAsia="Arial" w:cs="Arial"/>
          <w:lang w:val="fr-CA"/>
        </w:rPr>
        <w:t xml:space="preserve"> </w:t>
      </w:r>
      <w:r w:rsidRPr="2777637E" w:rsidR="77F317E1">
        <w:rPr>
          <w:rFonts w:ascii="Arial" w:hAnsi="Arial" w:eastAsia="Arial" w:cs="Arial"/>
          <w:lang w:val="fr-CA"/>
        </w:rPr>
        <w:t>nom Programme de soutien aux communautés, au multiculturalisme et à la l</w:t>
      </w:r>
      <w:r w:rsidRPr="2777637E" w:rsidR="77F317E1">
        <w:rPr>
          <w:rFonts w:ascii="Arial" w:hAnsi="Arial" w:eastAsia="Arial" w:cs="Arial"/>
          <w:lang w:val="fr-CA"/>
        </w:rPr>
        <w:t>utte</w:t>
      </w:r>
      <w:r w:rsidRPr="2777637E" w:rsidR="00626180">
        <w:rPr>
          <w:rFonts w:ascii="Arial" w:hAnsi="Arial" w:eastAsia="Arial" w:cs="Arial"/>
          <w:lang w:val="fr-CA"/>
        </w:rPr>
        <w:t xml:space="preserve"> </w:t>
      </w:r>
      <w:r w:rsidRPr="2777637E" w:rsidR="77F317E1">
        <w:rPr>
          <w:rFonts w:ascii="Arial" w:hAnsi="Arial" w:eastAsia="Arial" w:cs="Arial"/>
          <w:lang w:val="fr-CA"/>
        </w:rPr>
        <w:t>contre le racisme ou</w:t>
      </w:r>
      <w:r w:rsidRPr="2777637E" w:rsidR="00302CF2">
        <w:rPr>
          <w:rFonts w:ascii="Arial" w:hAnsi="Arial" w:eastAsia="Arial" w:cs="Arial"/>
          <w:lang w:val="fr-CA"/>
        </w:rPr>
        <w:t xml:space="preserve"> (</w:t>
      </w:r>
      <w:hyperlink r:id="R4d64f3224a974e8b">
        <w:r w:rsidRPr="2777637E" w:rsidR="77F317E1">
          <w:rPr>
            <w:rStyle w:val="Hyperlink"/>
            <w:rFonts w:ascii="Arial" w:hAnsi="Arial" w:eastAsia="Arial" w:cs="Arial"/>
            <w:color w:val="auto"/>
            <w:lang w:val="fr-CA"/>
          </w:rPr>
          <w:t>PSCMLCR</w:t>
        </w:r>
      </w:hyperlink>
      <w:r w:rsidRPr="2777637E" w:rsidR="77F317E1">
        <w:rPr>
          <w:rFonts w:ascii="Arial" w:hAnsi="Arial" w:eastAsia="Arial" w:cs="Arial"/>
          <w:lang w:val="fr-CA"/>
        </w:rPr>
        <w:t>)</w:t>
      </w:r>
      <w:r w:rsidRPr="2777637E" w:rsidR="00302CF2">
        <w:rPr>
          <w:rFonts w:ascii="Arial" w:hAnsi="Arial" w:eastAsia="Arial" w:cs="Arial"/>
          <w:lang w:val="fr-CA"/>
        </w:rPr>
        <w:t xml:space="preserve"> </w:t>
      </w:r>
      <w:r w:rsidRPr="2777637E" w:rsidR="77F317E1">
        <w:rPr>
          <w:rFonts w:ascii="Arial" w:hAnsi="Arial" w:eastAsia="Arial" w:cs="Arial"/>
          <w:lang w:val="fr-CA"/>
        </w:rPr>
        <w:t xml:space="preserve"> ou le Programme d’action et de lutte contre le</w:t>
      </w:r>
      <w:r w:rsidRPr="2777637E" w:rsidR="00626180">
        <w:rPr>
          <w:rFonts w:ascii="Arial" w:hAnsi="Arial" w:eastAsia="Arial" w:cs="Arial"/>
          <w:lang w:val="fr-CA"/>
        </w:rPr>
        <w:t xml:space="preserve"> </w:t>
      </w:r>
      <w:r w:rsidRPr="2777637E" w:rsidR="77F317E1">
        <w:rPr>
          <w:rFonts w:ascii="Arial" w:hAnsi="Arial" w:eastAsia="Arial" w:cs="Arial"/>
          <w:lang w:val="fr-CA"/>
        </w:rPr>
        <w:t>racisme (</w:t>
      </w:r>
      <w:hyperlink r:id="R395a75c676ad43b9">
        <w:r w:rsidRPr="2777637E" w:rsidR="77F317E1">
          <w:rPr>
            <w:rStyle w:val="Hyperlink"/>
            <w:rFonts w:ascii="Arial" w:hAnsi="Arial" w:eastAsia="Arial" w:cs="Arial"/>
            <w:color w:val="auto"/>
            <w:lang w:val="fr-CA"/>
          </w:rPr>
          <w:t>PALCR</w:t>
        </w:r>
      </w:hyperlink>
      <w:r w:rsidRPr="2777637E" w:rsidR="77F317E1">
        <w:rPr>
          <w:rFonts w:ascii="Arial" w:hAnsi="Arial" w:eastAsia="Arial" w:cs="Arial"/>
          <w:lang w:val="fr-CA"/>
        </w:rPr>
        <w:t>)</w:t>
      </w:r>
      <w:r w:rsidRPr="2777637E" w:rsidR="77F317E1">
        <w:rPr>
          <w:rFonts w:ascii="Arial" w:hAnsi="Arial" w:eastAsia="Arial" w:cs="Arial"/>
          <w:lang w:val="fr-CA"/>
        </w:rPr>
        <w:t xml:space="preserve"> — administré par le ministère du Patrimoine canadien — ne seront</w:t>
      </w:r>
      <w:r w:rsidRPr="2777637E" w:rsidR="00626180">
        <w:rPr>
          <w:rFonts w:ascii="Arial" w:hAnsi="Arial" w:eastAsia="Arial" w:cs="Arial"/>
          <w:lang w:val="fr-CA"/>
        </w:rPr>
        <w:t xml:space="preserve"> </w:t>
      </w:r>
      <w:r w:rsidRPr="2777637E" w:rsidR="77F317E1">
        <w:rPr>
          <w:rFonts w:ascii="Arial" w:hAnsi="Arial" w:eastAsia="Arial" w:cs="Arial"/>
          <w:lang w:val="fr-CA"/>
        </w:rPr>
        <w:t>prises en considération que si la dem</w:t>
      </w:r>
      <w:r w:rsidRPr="2777637E" w:rsidR="77F317E1">
        <w:rPr>
          <w:rFonts w:ascii="Arial" w:hAnsi="Arial" w:eastAsia="Arial" w:cs="Arial"/>
          <w:lang w:val="fr-CA"/>
        </w:rPr>
        <w:t>ande vise à prolonger ou à étendre l’initiative</w:t>
      </w:r>
      <w:r w:rsidRPr="2777637E" w:rsidR="00626180">
        <w:rPr>
          <w:rFonts w:ascii="Arial" w:hAnsi="Arial" w:eastAsia="Arial" w:cs="Arial"/>
          <w:lang w:val="fr-CA"/>
        </w:rPr>
        <w:t xml:space="preserve"> </w:t>
      </w:r>
      <w:r w:rsidRPr="2777637E" w:rsidR="77F317E1">
        <w:rPr>
          <w:rFonts w:ascii="Arial" w:hAnsi="Arial" w:eastAsia="Arial" w:cs="Arial"/>
          <w:lang w:val="fr-CA"/>
        </w:rPr>
        <w:t>existante.</w:t>
      </w:r>
    </w:p>
    <w:p w:rsidRPr="00806F0D" w:rsidR="0018DF2B" w:rsidP="0018DF2B" w:rsidRDefault="0018DF2B" w14:paraId="2D1EE923" w14:textId="1E550ADF">
      <w:pPr>
        <w:pStyle w:val="BodyText"/>
        <w:spacing w:before="1" w:line="247" w:lineRule="auto"/>
        <w:ind w:left="100" w:right="172"/>
        <w:rPr>
          <w:rFonts w:ascii="Arial" w:hAnsi="Arial" w:eastAsia="Arial" w:cs="Arial"/>
          <w:lang w:val="fr-CA"/>
        </w:rPr>
      </w:pPr>
    </w:p>
    <w:p w:rsidRPr="00806F0D" w:rsidR="01B5A0B9" w:rsidP="0018DF2B" w:rsidRDefault="01B5A0B9" w14:paraId="73789AFE" w14:textId="18BE256F">
      <w:pPr>
        <w:pStyle w:val="BodyText"/>
        <w:numPr>
          <w:ilvl w:val="0"/>
          <w:numId w:val="8"/>
        </w:numPr>
        <w:spacing w:before="1" w:line="247" w:lineRule="auto"/>
        <w:ind w:right="172"/>
        <w:rPr>
          <w:rFonts w:ascii="Arial" w:hAnsi="Arial" w:eastAsia="Arial" w:cs="Arial"/>
          <w:lang w:val="fr-CA"/>
        </w:rPr>
      </w:pPr>
      <w:r w:rsidRPr="00806F0D">
        <w:rPr>
          <w:rFonts w:ascii="Arial" w:hAnsi="Arial" w:eastAsia="Arial" w:cs="Arial"/>
          <w:lang w:val="fr-CA"/>
        </w:rPr>
        <w:t>Les bénéficiaires actuels peuvent-ils présenter une demande de financement pour les projets 2024/2025 ?</w:t>
      </w:r>
    </w:p>
    <w:p w:rsidRPr="00806F0D" w:rsidR="0018DF2B" w:rsidP="0018DF2B" w:rsidRDefault="0018DF2B" w14:paraId="3B37579A" w14:textId="079A31E0">
      <w:pPr>
        <w:pStyle w:val="BodyText"/>
        <w:spacing w:before="1" w:line="247" w:lineRule="auto"/>
        <w:ind w:left="720" w:right="172"/>
        <w:rPr>
          <w:rFonts w:ascii="Arial" w:hAnsi="Arial" w:eastAsia="Arial" w:cs="Arial"/>
          <w:lang w:val="fr-CA"/>
        </w:rPr>
      </w:pPr>
    </w:p>
    <w:p w:rsidRPr="00806F0D" w:rsidR="5FD8EEB8" w:rsidP="0018DF2B" w:rsidRDefault="5FD8EEB8" w14:paraId="7213E6C8" w14:textId="3E791922">
      <w:pPr>
        <w:pStyle w:val="BodyText"/>
        <w:spacing w:before="1" w:line="247" w:lineRule="auto"/>
        <w:ind w:right="172"/>
        <w:rPr>
          <w:rFonts w:ascii="Arial" w:hAnsi="Arial" w:eastAsia="Arial" w:cs="Arial"/>
          <w:lang w:val="fr-CA"/>
        </w:rPr>
      </w:pPr>
      <w:r w:rsidRPr="00806F0D">
        <w:rPr>
          <w:rFonts w:ascii="Arial" w:hAnsi="Arial" w:eastAsia="Arial" w:cs="Arial"/>
          <w:lang w:val="fr-CA"/>
        </w:rPr>
        <w:t xml:space="preserve">Les </w:t>
      </w:r>
      <w:r w:rsidRPr="00806F0D" w:rsidR="00F87A5C">
        <w:rPr>
          <w:rFonts w:ascii="Arial" w:hAnsi="Arial" w:eastAsia="Arial" w:cs="Arial"/>
          <w:lang w:val="fr-CA"/>
        </w:rPr>
        <w:t xml:space="preserve">candidats </w:t>
      </w:r>
      <w:r w:rsidRPr="00806F0D">
        <w:rPr>
          <w:rFonts w:ascii="Arial" w:hAnsi="Arial" w:eastAsia="Arial" w:cs="Arial"/>
          <w:lang w:val="fr-CA"/>
        </w:rPr>
        <w:t xml:space="preserve">ayant un événement ou une initiative jeunesse </w:t>
      </w:r>
      <w:r w:rsidRPr="00806F0D" w:rsidR="00F87A5C">
        <w:rPr>
          <w:rFonts w:ascii="Arial" w:hAnsi="Arial" w:eastAsia="Arial" w:cs="Arial"/>
          <w:lang w:val="fr-CA"/>
        </w:rPr>
        <w:t xml:space="preserve">actuellement financée par le </w:t>
      </w:r>
      <w:r w:rsidRPr="00806F0D">
        <w:rPr>
          <w:rFonts w:ascii="Arial" w:hAnsi="Arial" w:eastAsia="Arial" w:cs="Arial"/>
          <w:lang w:val="fr-CA"/>
        </w:rPr>
        <w:t xml:space="preserve">FNCLR en cours peuvent également soumettre une candidature pour le volet du FNCLR consacré aux projets.  </w:t>
      </w:r>
    </w:p>
    <w:p w:rsidRPr="00806F0D" w:rsidR="0018DF2B" w:rsidP="0018DF2B" w:rsidRDefault="0018DF2B" w14:paraId="2138ED38" w14:textId="4C9C3625">
      <w:pPr>
        <w:pStyle w:val="BodyText"/>
        <w:spacing w:before="1" w:line="247" w:lineRule="auto"/>
        <w:ind w:right="172"/>
        <w:rPr>
          <w:rFonts w:ascii="Arial" w:hAnsi="Arial" w:eastAsia="Arial" w:cs="Arial"/>
          <w:lang w:val="fr-CA"/>
        </w:rPr>
      </w:pPr>
    </w:p>
    <w:p w:rsidRPr="00806F0D" w:rsidR="5FD8EEB8" w:rsidP="0018DF2B" w:rsidRDefault="5FD8EEB8" w14:paraId="12E79D7A" w14:textId="4D69BEED">
      <w:pPr>
        <w:pStyle w:val="BodyText"/>
        <w:spacing w:before="1" w:line="247" w:lineRule="auto"/>
        <w:ind w:right="172"/>
        <w:rPr>
          <w:rFonts w:ascii="Arial" w:hAnsi="Arial" w:eastAsia="Arial" w:cs="Arial"/>
          <w:b/>
          <w:bCs/>
          <w:lang w:val="fr-CA"/>
        </w:rPr>
      </w:pPr>
      <w:r w:rsidRPr="00806F0D">
        <w:rPr>
          <w:rFonts w:ascii="Arial" w:hAnsi="Arial" w:eastAsia="Arial" w:cs="Arial"/>
          <w:lang w:val="fr-CA"/>
        </w:rPr>
        <w:t xml:space="preserve">Les </w:t>
      </w:r>
      <w:r w:rsidRPr="00806F0D" w:rsidR="00F87A5C">
        <w:rPr>
          <w:rFonts w:ascii="Arial" w:hAnsi="Arial" w:eastAsia="Arial" w:cs="Arial"/>
          <w:lang w:val="fr-CA"/>
        </w:rPr>
        <w:t>candidats</w:t>
      </w:r>
      <w:r w:rsidRPr="00806F0D">
        <w:rPr>
          <w:rFonts w:ascii="Arial" w:hAnsi="Arial" w:eastAsia="Arial" w:cs="Arial"/>
          <w:lang w:val="fr-CA"/>
        </w:rPr>
        <w:t xml:space="preserve"> ayant un projet du FNCLR</w:t>
      </w:r>
      <w:r w:rsidRPr="00806F0D" w:rsidR="00F87A5C">
        <w:rPr>
          <w:rFonts w:ascii="Arial" w:hAnsi="Arial" w:eastAsia="Arial" w:cs="Arial"/>
          <w:lang w:val="fr-CA"/>
        </w:rPr>
        <w:t xml:space="preserve"> </w:t>
      </w:r>
      <w:r w:rsidRPr="00806F0D" w:rsidR="0059118A">
        <w:rPr>
          <w:rFonts w:ascii="Arial" w:hAnsi="Arial" w:eastAsia="Arial" w:cs="Arial"/>
          <w:lang w:val="fr-CA"/>
        </w:rPr>
        <w:t>2023</w:t>
      </w:r>
      <w:r w:rsidRPr="00806F0D">
        <w:rPr>
          <w:rFonts w:ascii="Arial" w:hAnsi="Arial" w:eastAsia="Arial" w:cs="Arial"/>
          <w:lang w:val="fr-CA"/>
        </w:rPr>
        <w:t xml:space="preserve">/2024 </w:t>
      </w:r>
      <w:r w:rsidRPr="00806F0D" w:rsidR="0059118A">
        <w:rPr>
          <w:rFonts w:ascii="Arial" w:hAnsi="Arial" w:eastAsia="Arial" w:cs="Arial"/>
          <w:lang w:val="fr-CA"/>
        </w:rPr>
        <w:t xml:space="preserve">(volet du projet) </w:t>
      </w:r>
      <w:r w:rsidRPr="00806F0D">
        <w:rPr>
          <w:rFonts w:ascii="Arial" w:hAnsi="Arial" w:eastAsia="Arial" w:cs="Arial"/>
          <w:lang w:val="fr-CA"/>
        </w:rPr>
        <w:t xml:space="preserve">en cours peuvent soumettre leur candidature en proposant une idée de projet différente. Si vous êtes </w:t>
      </w:r>
      <w:r w:rsidRPr="00806F0D" w:rsidR="00562246">
        <w:rPr>
          <w:rFonts w:ascii="Arial" w:hAnsi="Arial" w:eastAsia="Arial" w:cs="Arial"/>
          <w:lang w:val="fr-CA"/>
        </w:rPr>
        <w:t xml:space="preserve">un bénéficiaire actuel </w:t>
      </w:r>
      <w:r w:rsidRPr="00806F0D">
        <w:rPr>
          <w:rFonts w:ascii="Arial" w:hAnsi="Arial" w:eastAsia="Arial" w:cs="Arial"/>
          <w:lang w:val="fr-CA"/>
        </w:rPr>
        <w:t xml:space="preserve">et que vous souhaitez postuler pour la prolongation d'un projet en cours, les activités du projet doivent être achevées avec </w:t>
      </w:r>
      <w:r w:rsidRPr="00806F0D">
        <w:rPr>
          <w:rFonts w:ascii="Arial" w:hAnsi="Arial" w:eastAsia="Arial" w:cs="Arial"/>
          <w:b/>
          <w:bCs/>
          <w:lang w:val="fr-CA"/>
        </w:rPr>
        <w:t>un rapport final soumis et examiné, avant la date limite pour la candidature complète.</w:t>
      </w:r>
    </w:p>
    <w:p w:rsidRPr="00806F0D" w:rsidR="34669B8B" w:rsidP="30518D85" w:rsidRDefault="34669B8B" w14:paraId="338FADDE" w14:textId="0250F98D">
      <w:pPr>
        <w:pStyle w:val="BodyText"/>
        <w:spacing w:before="1" w:line="247" w:lineRule="auto"/>
        <w:ind w:right="172"/>
        <w:rPr>
          <w:rFonts w:ascii="Arial" w:hAnsi="Arial" w:eastAsia="Arial" w:cs="Arial"/>
          <w:lang w:val="fr-CA"/>
        </w:rPr>
      </w:pPr>
    </w:p>
    <w:p w:rsidRPr="00806F0D" w:rsidR="00733746" w:rsidP="30518D85" w:rsidRDefault="00733746" w14:paraId="1C09D17D" w14:textId="77777777">
      <w:pPr>
        <w:pStyle w:val="BodyText"/>
        <w:spacing w:before="52"/>
        <w:rPr>
          <w:rFonts w:ascii="Arial" w:hAnsi="Arial" w:eastAsia="Arial" w:cs="Arial"/>
          <w:lang w:val="fr-CA"/>
        </w:rPr>
      </w:pPr>
    </w:p>
    <w:p w:rsidRPr="00806F0D" w:rsidR="00F72336" w:rsidP="30518D85" w:rsidRDefault="110211C3" w14:paraId="2911889D" w14:textId="62D920FC">
      <w:pPr>
        <w:pStyle w:val="Heading1"/>
        <w:numPr>
          <w:ilvl w:val="0"/>
          <w:numId w:val="8"/>
        </w:numPr>
        <w:tabs>
          <w:tab w:val="left" w:pos="458"/>
        </w:tabs>
        <w:rPr>
          <w:rFonts w:ascii="Arial" w:hAnsi="Arial" w:eastAsia="Arial" w:cs="Arial"/>
          <w:sz w:val="22"/>
          <w:szCs w:val="22"/>
          <w:lang w:val="fr-CA"/>
        </w:rPr>
      </w:pPr>
      <w:r w:rsidRPr="00806F0D">
        <w:rPr>
          <w:rFonts w:ascii="Arial" w:hAnsi="Arial" w:eastAsia="Arial" w:cs="Arial"/>
          <w:sz w:val="22"/>
          <w:szCs w:val="22"/>
          <w:lang w:val="fr-CA"/>
        </w:rPr>
        <w:t>Comment la FCRR évalue-t-elle les demandes ?</w:t>
      </w:r>
    </w:p>
    <w:p w:rsidRPr="00806F0D" w:rsidR="0018DF2B" w:rsidP="00327E7D" w:rsidRDefault="110211C3" w14:paraId="2E4DAEEB" w14:textId="5EF067DF">
      <w:pPr>
        <w:pStyle w:val="BodyText"/>
        <w:spacing w:before="274" w:line="247" w:lineRule="auto"/>
        <w:ind w:left="100" w:right="24"/>
        <w:rPr>
          <w:rFonts w:ascii="Arial" w:hAnsi="Arial" w:eastAsia="Arial" w:cs="Arial"/>
          <w:lang w:val="fr-CA"/>
        </w:rPr>
      </w:pPr>
      <w:r w:rsidRPr="00806F0D">
        <w:rPr>
          <w:rFonts w:ascii="Arial" w:hAnsi="Arial" w:eastAsia="Arial" w:cs="Arial"/>
          <w:lang w:val="fr-CA"/>
        </w:rPr>
        <w:t>Nous finançons des projets qui ont des objectifs clairs et des résultats mesurables. Une fois l'admissibilité vérifiée, les critères suivants seront utilisés pour évaluer toutes les demandes admissibles :</w:t>
      </w:r>
    </w:p>
    <w:p w:rsidRPr="00806F0D" w:rsidR="00327E7D" w:rsidP="00327E7D" w:rsidRDefault="00327E7D" w14:paraId="38813423" w14:textId="77777777">
      <w:pPr>
        <w:pStyle w:val="BodyText"/>
        <w:spacing w:before="274" w:line="247" w:lineRule="auto"/>
        <w:ind w:left="100" w:right="24"/>
        <w:rPr>
          <w:rFonts w:ascii="Arial" w:hAnsi="Arial" w:eastAsia="Arial" w:cs="Arial"/>
          <w:lang w:val="fr-CA"/>
        </w:rPr>
      </w:pPr>
    </w:p>
    <w:p w:rsidRPr="00806F0D" w:rsidR="512C1593" w:rsidP="0018DF2B" w:rsidRDefault="512C1593" w14:paraId="3DCB1012" w14:textId="4C3DFC97">
      <w:pPr>
        <w:pStyle w:val="ListParagraph"/>
        <w:numPr>
          <w:ilvl w:val="0"/>
          <w:numId w:val="1"/>
        </w:numPr>
        <w:tabs>
          <w:tab w:val="left" w:pos="820"/>
        </w:tabs>
        <w:spacing w:before="1" w:line="247" w:lineRule="auto"/>
        <w:ind w:right="677"/>
        <w:rPr>
          <w:rFonts w:ascii="Arial" w:hAnsi="Arial" w:eastAsia="Arial" w:cs="Arial"/>
          <w:lang w:val="fr-CA"/>
        </w:rPr>
      </w:pPr>
      <w:r w:rsidRPr="00806F0D">
        <w:rPr>
          <w:rFonts w:ascii="Arial" w:hAnsi="Arial" w:eastAsia="Arial" w:cs="Arial"/>
          <w:lang w:val="fr-CA"/>
        </w:rPr>
        <w:t>La demande démontre que l</w:t>
      </w:r>
      <w:r w:rsidRPr="00806F0D" w:rsidR="765D3160">
        <w:rPr>
          <w:rFonts w:ascii="Arial" w:hAnsi="Arial" w:eastAsia="Arial" w:cs="Arial"/>
          <w:lang w:val="fr-CA"/>
        </w:rPr>
        <w:t xml:space="preserve">e projet </w:t>
      </w:r>
      <w:r w:rsidRPr="00806F0D">
        <w:rPr>
          <w:rFonts w:ascii="Arial" w:hAnsi="Arial" w:eastAsia="Arial" w:cs="Arial"/>
          <w:lang w:val="fr-CA"/>
        </w:rPr>
        <w:t>convient à l’un ou</w:t>
      </w:r>
      <w:r w:rsidRPr="00806F0D" w:rsidR="49E3C71E">
        <w:rPr>
          <w:rFonts w:ascii="Arial" w:hAnsi="Arial" w:eastAsia="Arial" w:cs="Arial"/>
          <w:lang w:val="fr-CA"/>
        </w:rPr>
        <w:t xml:space="preserve"> </w:t>
      </w:r>
      <w:r w:rsidRPr="00806F0D">
        <w:rPr>
          <w:rFonts w:ascii="Arial" w:hAnsi="Arial" w:eastAsia="Arial" w:cs="Arial"/>
          <w:lang w:val="fr-CA"/>
        </w:rPr>
        <w:t>plusieurs des thèmes du programme et atteint l’un ou plusieurs des résultats</w:t>
      </w:r>
      <w:r w:rsidRPr="00806F0D" w:rsidR="4299121A">
        <w:rPr>
          <w:rFonts w:ascii="Arial" w:hAnsi="Arial" w:eastAsia="Arial" w:cs="Arial"/>
          <w:lang w:val="fr-CA"/>
        </w:rPr>
        <w:t xml:space="preserve"> </w:t>
      </w:r>
      <w:r w:rsidRPr="00806F0D">
        <w:rPr>
          <w:rFonts w:ascii="Arial" w:hAnsi="Arial" w:eastAsia="Arial" w:cs="Arial"/>
          <w:lang w:val="fr-CA"/>
        </w:rPr>
        <w:t>escomptés;</w:t>
      </w:r>
    </w:p>
    <w:p w:rsidRPr="00806F0D" w:rsidR="512C1593" w:rsidP="0018DF2B" w:rsidRDefault="512C1593" w14:paraId="7188D829" w14:textId="5D61A0BB">
      <w:pPr>
        <w:pStyle w:val="ListParagraph"/>
        <w:numPr>
          <w:ilvl w:val="0"/>
          <w:numId w:val="1"/>
        </w:numPr>
        <w:tabs>
          <w:tab w:val="left" w:pos="820"/>
        </w:tabs>
        <w:spacing w:before="1" w:line="247" w:lineRule="auto"/>
        <w:ind w:right="677"/>
        <w:rPr>
          <w:rFonts w:ascii="Arial" w:hAnsi="Arial" w:eastAsia="Arial" w:cs="Arial"/>
          <w:lang w:val="fr-CA"/>
        </w:rPr>
      </w:pPr>
      <w:r w:rsidRPr="00806F0D">
        <w:rPr>
          <w:rFonts w:ascii="Arial" w:hAnsi="Arial" w:eastAsia="Arial" w:cs="Arial"/>
          <w:lang w:val="fr-CA"/>
        </w:rPr>
        <w:t>Le demandeur possède l’expérience, les ressources humaines et financières, la</w:t>
      </w:r>
      <w:r w:rsidRPr="00806F0D" w:rsidR="7E9A1E80">
        <w:rPr>
          <w:rFonts w:ascii="Arial" w:hAnsi="Arial" w:eastAsia="Arial" w:cs="Arial"/>
          <w:lang w:val="fr-CA"/>
        </w:rPr>
        <w:t xml:space="preserve"> </w:t>
      </w:r>
      <w:r w:rsidRPr="00806F0D">
        <w:rPr>
          <w:rFonts w:ascii="Arial" w:hAnsi="Arial" w:eastAsia="Arial" w:cs="Arial"/>
          <w:lang w:val="fr-CA"/>
        </w:rPr>
        <w:t>structure de gouvernance et la capacité de mener à bien l’événement sur la base de</w:t>
      </w:r>
      <w:r w:rsidRPr="00806F0D" w:rsidR="31C67298">
        <w:rPr>
          <w:rFonts w:ascii="Arial" w:hAnsi="Arial" w:eastAsia="Arial" w:cs="Arial"/>
          <w:lang w:val="fr-CA"/>
        </w:rPr>
        <w:t xml:space="preserve"> </w:t>
      </w:r>
      <w:r w:rsidRPr="00806F0D">
        <w:rPr>
          <w:rFonts w:ascii="Arial" w:hAnsi="Arial" w:eastAsia="Arial" w:cs="Arial"/>
          <w:lang w:val="fr-CA"/>
        </w:rPr>
        <w:t xml:space="preserve">son expérience </w:t>
      </w:r>
      <w:r w:rsidRPr="00806F0D" w:rsidR="733F80B2">
        <w:rPr>
          <w:rFonts w:ascii="Arial" w:hAnsi="Arial" w:eastAsia="Arial" w:cs="Arial"/>
          <w:lang w:val="fr-CA"/>
        </w:rPr>
        <w:t>passée ;</w:t>
      </w:r>
    </w:p>
    <w:p w:rsidRPr="00806F0D" w:rsidR="512C1593" w:rsidP="0018DF2B" w:rsidRDefault="512C1593" w14:paraId="3C47BBE0" w14:textId="5937F738">
      <w:pPr>
        <w:pStyle w:val="ListParagraph"/>
        <w:numPr>
          <w:ilvl w:val="0"/>
          <w:numId w:val="1"/>
        </w:numPr>
        <w:tabs>
          <w:tab w:val="left" w:pos="820"/>
        </w:tabs>
        <w:spacing w:before="1" w:line="247" w:lineRule="auto"/>
        <w:ind w:right="677"/>
        <w:rPr>
          <w:rFonts w:ascii="Arial" w:hAnsi="Arial" w:eastAsia="Arial" w:cs="Arial"/>
          <w:lang w:val="fr-CA"/>
        </w:rPr>
      </w:pPr>
      <w:r w:rsidRPr="00806F0D">
        <w:rPr>
          <w:rFonts w:ascii="Arial" w:hAnsi="Arial" w:eastAsia="Arial" w:cs="Arial"/>
          <w:lang w:val="fr-CA"/>
        </w:rPr>
        <w:t>Le demandeur démontre que le besoin existe dans le contexte local, régional et/ou</w:t>
      </w:r>
      <w:r w:rsidRPr="00806F0D" w:rsidR="3A809D03">
        <w:rPr>
          <w:rFonts w:ascii="Arial" w:hAnsi="Arial" w:eastAsia="Arial" w:cs="Arial"/>
          <w:lang w:val="fr-CA"/>
        </w:rPr>
        <w:t xml:space="preserve"> </w:t>
      </w:r>
      <w:r w:rsidRPr="00806F0D">
        <w:rPr>
          <w:rFonts w:ascii="Arial" w:hAnsi="Arial" w:eastAsia="Arial" w:cs="Arial"/>
          <w:lang w:val="fr-CA"/>
        </w:rPr>
        <w:t>national, et explique comment il peut y répondre;</w:t>
      </w:r>
    </w:p>
    <w:p w:rsidRPr="00806F0D" w:rsidR="512C1593" w:rsidP="0018DF2B" w:rsidRDefault="512C1593" w14:paraId="35C211C7" w14:textId="1E761D5D">
      <w:pPr>
        <w:pStyle w:val="ListParagraph"/>
        <w:numPr>
          <w:ilvl w:val="0"/>
          <w:numId w:val="1"/>
        </w:numPr>
        <w:tabs>
          <w:tab w:val="left" w:pos="820"/>
        </w:tabs>
        <w:spacing w:before="1" w:line="247" w:lineRule="auto"/>
        <w:ind w:right="677"/>
        <w:rPr>
          <w:rFonts w:ascii="Arial" w:hAnsi="Arial" w:eastAsia="Arial" w:cs="Arial"/>
          <w:lang w:val="fr-CA"/>
        </w:rPr>
      </w:pPr>
      <w:r w:rsidRPr="00806F0D">
        <w:rPr>
          <w:rFonts w:ascii="Arial" w:hAnsi="Arial" w:eastAsia="Arial" w:cs="Arial"/>
          <w:lang w:val="fr-CA"/>
        </w:rPr>
        <w:t xml:space="preserve">Le demandeur dispose des ressources nécessaires pour mener </w:t>
      </w:r>
      <w:r w:rsidRPr="00806F0D" w:rsidR="439A9686">
        <w:rPr>
          <w:rFonts w:ascii="Arial" w:hAnsi="Arial" w:eastAsia="Arial" w:cs="Arial"/>
          <w:lang w:val="fr-CA"/>
        </w:rPr>
        <w:t xml:space="preserve">le projet dans </w:t>
      </w:r>
      <w:r w:rsidRPr="00806F0D">
        <w:rPr>
          <w:rFonts w:ascii="Arial" w:hAnsi="Arial" w:eastAsia="Arial" w:cs="Arial"/>
          <w:lang w:val="fr-CA"/>
        </w:rPr>
        <w:t>les délais prescrits et avec le budget imparti;</w:t>
      </w:r>
    </w:p>
    <w:p w:rsidRPr="00806F0D" w:rsidR="512C1593" w:rsidP="0018DF2B" w:rsidRDefault="512C1593" w14:paraId="1C0D2F65" w14:textId="7F46C00E">
      <w:pPr>
        <w:pStyle w:val="ListParagraph"/>
        <w:numPr>
          <w:ilvl w:val="0"/>
          <w:numId w:val="1"/>
        </w:numPr>
        <w:tabs>
          <w:tab w:val="left" w:pos="820"/>
        </w:tabs>
        <w:spacing w:before="1" w:line="247" w:lineRule="auto"/>
        <w:ind w:right="677"/>
        <w:rPr>
          <w:rFonts w:ascii="Arial" w:hAnsi="Arial" w:eastAsia="Arial" w:cs="Arial"/>
          <w:lang w:val="fr-CA"/>
        </w:rPr>
      </w:pPr>
      <w:r w:rsidRPr="00806F0D">
        <w:rPr>
          <w:rFonts w:ascii="Arial" w:hAnsi="Arial" w:eastAsia="Arial" w:cs="Arial"/>
          <w:lang w:val="fr-CA"/>
        </w:rPr>
        <w:t>Les activités d</w:t>
      </w:r>
      <w:r w:rsidRPr="00806F0D" w:rsidR="34493880">
        <w:rPr>
          <w:rFonts w:ascii="Arial" w:hAnsi="Arial" w:eastAsia="Arial" w:cs="Arial"/>
          <w:lang w:val="fr-CA"/>
        </w:rPr>
        <w:t>u projet s</w:t>
      </w:r>
      <w:r w:rsidRPr="00806F0D">
        <w:rPr>
          <w:rFonts w:ascii="Arial" w:hAnsi="Arial" w:eastAsia="Arial" w:cs="Arial"/>
          <w:lang w:val="fr-CA"/>
        </w:rPr>
        <w:t>ont clairement décrites et</w:t>
      </w:r>
      <w:r w:rsidRPr="00806F0D" w:rsidR="7CF66EC0">
        <w:rPr>
          <w:rFonts w:ascii="Arial" w:hAnsi="Arial" w:eastAsia="Arial" w:cs="Arial"/>
          <w:lang w:val="fr-CA"/>
        </w:rPr>
        <w:t xml:space="preserve"> </w:t>
      </w:r>
      <w:r w:rsidRPr="00806F0D">
        <w:rPr>
          <w:rFonts w:ascii="Arial" w:hAnsi="Arial" w:eastAsia="Arial" w:cs="Arial"/>
          <w:lang w:val="fr-CA"/>
        </w:rPr>
        <w:t>liées aux objectifs;</w:t>
      </w:r>
    </w:p>
    <w:p w:rsidRPr="00806F0D" w:rsidR="56BBA436" w:rsidP="0018DF2B" w:rsidRDefault="56BBA436" w14:paraId="0BA1A6EE" w14:textId="238BE3F9">
      <w:pPr>
        <w:pStyle w:val="ListParagraph"/>
        <w:numPr>
          <w:ilvl w:val="0"/>
          <w:numId w:val="1"/>
        </w:numPr>
        <w:tabs>
          <w:tab w:val="left" w:pos="820"/>
        </w:tabs>
        <w:spacing w:before="1" w:line="247" w:lineRule="auto"/>
        <w:ind w:right="677"/>
        <w:rPr>
          <w:rFonts w:ascii="Arial" w:hAnsi="Arial" w:eastAsia="Arial" w:cs="Arial"/>
          <w:lang w:val="fr-CA"/>
        </w:rPr>
      </w:pPr>
      <w:r w:rsidRPr="00806F0D">
        <w:rPr>
          <w:rFonts w:ascii="Arial" w:hAnsi="Arial" w:eastAsia="Arial" w:cs="Arial"/>
          <w:lang w:val="fr-CA"/>
        </w:rPr>
        <w:t xml:space="preserve">Le projet </w:t>
      </w:r>
      <w:r w:rsidRPr="00806F0D" w:rsidR="512C1593">
        <w:rPr>
          <w:rFonts w:ascii="Arial" w:hAnsi="Arial" w:eastAsia="Arial" w:cs="Arial"/>
          <w:lang w:val="fr-CA"/>
        </w:rPr>
        <w:t>permet d’atteindre efficacement son auditoire,</w:t>
      </w:r>
      <w:r w:rsidRPr="00806F0D" w:rsidR="3244A8CB">
        <w:rPr>
          <w:rFonts w:ascii="Arial" w:hAnsi="Arial" w:eastAsia="Arial" w:cs="Arial"/>
          <w:lang w:val="fr-CA"/>
        </w:rPr>
        <w:t xml:space="preserve"> </w:t>
      </w:r>
      <w:r w:rsidRPr="00806F0D" w:rsidR="512C1593">
        <w:rPr>
          <w:rFonts w:ascii="Arial" w:hAnsi="Arial" w:eastAsia="Arial" w:cs="Arial"/>
          <w:lang w:val="fr-CA"/>
        </w:rPr>
        <w:t xml:space="preserve">ses bénéficiaires et ses </w:t>
      </w:r>
      <w:r w:rsidRPr="00806F0D" w:rsidR="236E659D">
        <w:rPr>
          <w:rFonts w:ascii="Arial" w:hAnsi="Arial" w:eastAsia="Arial" w:cs="Arial"/>
          <w:lang w:val="fr-CA"/>
        </w:rPr>
        <w:t>participants ;</w:t>
      </w:r>
    </w:p>
    <w:p w:rsidRPr="00806F0D" w:rsidR="512C1593" w:rsidP="0018DF2B" w:rsidRDefault="512C1593" w14:paraId="22229282" w14:textId="32F98CB1">
      <w:pPr>
        <w:pStyle w:val="ListParagraph"/>
        <w:numPr>
          <w:ilvl w:val="0"/>
          <w:numId w:val="1"/>
        </w:numPr>
        <w:tabs>
          <w:tab w:val="left" w:pos="820"/>
        </w:tabs>
        <w:spacing w:before="1" w:line="247" w:lineRule="auto"/>
        <w:ind w:right="677"/>
        <w:rPr>
          <w:rFonts w:ascii="Arial" w:hAnsi="Arial" w:eastAsia="Arial" w:cs="Arial"/>
          <w:lang w:val="fr-CA"/>
        </w:rPr>
      </w:pPr>
      <w:r w:rsidRPr="00806F0D">
        <w:rPr>
          <w:rFonts w:ascii="Arial" w:hAnsi="Arial" w:eastAsia="Arial" w:cs="Arial"/>
          <w:lang w:val="fr-CA"/>
        </w:rPr>
        <w:t>Le budget proposé est détaillé, raisonnable et équilibré et tient compte de</w:t>
      </w:r>
      <w:r w:rsidRPr="00806F0D" w:rsidR="64B9981B">
        <w:rPr>
          <w:rFonts w:ascii="Arial" w:hAnsi="Arial" w:eastAsia="Arial" w:cs="Arial"/>
          <w:lang w:val="fr-CA"/>
        </w:rPr>
        <w:t xml:space="preserve"> </w:t>
      </w:r>
      <w:r w:rsidRPr="00806F0D">
        <w:rPr>
          <w:rFonts w:ascii="Arial" w:hAnsi="Arial" w:eastAsia="Arial" w:cs="Arial"/>
          <w:lang w:val="fr-CA"/>
        </w:rPr>
        <w:t xml:space="preserve">l’utilisation efficace et efficiente des fonds. Il indique également </w:t>
      </w:r>
      <w:r w:rsidRPr="00806F0D" w:rsidR="011C9FD0">
        <w:rPr>
          <w:rFonts w:ascii="Arial" w:hAnsi="Arial" w:eastAsia="Arial" w:cs="Arial"/>
          <w:lang w:val="fr-CA"/>
        </w:rPr>
        <w:t xml:space="preserve">le projet </w:t>
      </w:r>
      <w:r w:rsidRPr="00806F0D">
        <w:rPr>
          <w:rFonts w:ascii="Arial" w:hAnsi="Arial" w:eastAsia="Arial" w:cs="Arial"/>
          <w:lang w:val="fr-CA"/>
        </w:rPr>
        <w:t>peut se poursuivre même si la FCRR n’est en mesure de lui</w:t>
      </w:r>
      <w:r w:rsidRPr="00806F0D" w:rsidR="5B6EF482">
        <w:rPr>
          <w:rFonts w:ascii="Arial" w:hAnsi="Arial" w:eastAsia="Arial" w:cs="Arial"/>
          <w:lang w:val="fr-CA"/>
        </w:rPr>
        <w:t xml:space="preserve"> </w:t>
      </w:r>
      <w:r w:rsidRPr="00806F0D">
        <w:rPr>
          <w:rFonts w:ascii="Arial" w:hAnsi="Arial" w:eastAsia="Arial" w:cs="Arial"/>
          <w:lang w:val="fr-CA"/>
        </w:rPr>
        <w:t>allouer qu’un financement partiel.</w:t>
      </w:r>
      <w:r w:rsidRPr="00806F0D" w:rsidR="009553C7">
        <w:rPr>
          <w:lang w:val="fr-CA"/>
        </w:rPr>
        <w:t xml:space="preserve"> </w:t>
      </w:r>
      <w:hyperlink w:history="1" r:id="rId12">
        <w:r w:rsidRPr="00F5307B" w:rsidR="009553C7">
          <w:rPr>
            <w:rStyle w:val="Hyperlink"/>
            <w:rFonts w:ascii="Arial" w:hAnsi="Arial" w:eastAsia="Arial" w:cs="Arial"/>
            <w:lang w:val="fr-CA"/>
          </w:rPr>
          <w:t>Le modèle de budget est disponible ici.</w:t>
        </w:r>
      </w:hyperlink>
    </w:p>
    <w:p w:rsidRPr="00806F0D" w:rsidR="2E69BBF1" w:rsidP="0018DF2B" w:rsidRDefault="2E69BBF1" w14:paraId="53817818" w14:textId="154F6F26">
      <w:pPr>
        <w:pStyle w:val="ListParagraph"/>
        <w:numPr>
          <w:ilvl w:val="0"/>
          <w:numId w:val="1"/>
        </w:numPr>
        <w:tabs>
          <w:tab w:val="left" w:pos="820"/>
        </w:tabs>
        <w:spacing w:before="1" w:line="247" w:lineRule="auto"/>
        <w:ind w:right="677"/>
        <w:rPr>
          <w:rFonts w:ascii="Arial" w:hAnsi="Arial" w:eastAsia="Arial" w:cs="Arial"/>
          <w:lang w:val="fr-CA"/>
        </w:rPr>
      </w:pPr>
      <w:r w:rsidRPr="00806F0D">
        <w:rPr>
          <w:rFonts w:ascii="Arial" w:hAnsi="Arial" w:eastAsia="Arial" w:cs="Arial"/>
          <w:lang w:val="fr-CA"/>
        </w:rPr>
        <w:lastRenderedPageBreak/>
        <w:t>Le demandeur accepte de remplir les conditions de reconnaissance de la FCRR.</w:t>
      </w:r>
    </w:p>
    <w:p w:rsidRPr="00806F0D" w:rsidR="0018DF2B" w:rsidP="0018DF2B" w:rsidRDefault="0018DF2B" w14:paraId="5CC32F42" w14:textId="67D21548">
      <w:pPr>
        <w:tabs>
          <w:tab w:val="left" w:pos="820"/>
        </w:tabs>
        <w:spacing w:before="1" w:line="247" w:lineRule="auto"/>
        <w:ind w:right="677"/>
        <w:rPr>
          <w:rFonts w:ascii="Arial" w:hAnsi="Arial" w:eastAsia="Arial" w:cs="Arial"/>
          <w:lang w:val="fr-CA"/>
        </w:rPr>
      </w:pPr>
    </w:p>
    <w:p w:rsidR="00C270F3" w:rsidP="30518D85" w:rsidRDefault="00C270F3" w14:paraId="581B5BBD" w14:textId="77777777">
      <w:pPr>
        <w:pStyle w:val="Heading1"/>
        <w:numPr>
          <w:ilvl w:val="0"/>
          <w:numId w:val="8"/>
        </w:numPr>
        <w:spacing w:before="90" w:line="247" w:lineRule="auto"/>
        <w:rPr>
          <w:rFonts w:ascii="Arial" w:hAnsi="Arial" w:eastAsia="Arial" w:cs="Arial"/>
          <w:sz w:val="22"/>
          <w:szCs w:val="22"/>
          <w:lang w:val="fr-CA"/>
        </w:rPr>
        <w:sectPr w:rsidR="00C270F3">
          <w:headerReference w:type="default" r:id="rId13"/>
          <w:footerReference w:type="default" r:id="rId14"/>
          <w:pgSz w:w="12240" w:h="15840" w:orient="portrait"/>
          <w:pgMar w:top="1860" w:right="1240" w:bottom="280" w:left="880" w:header="636" w:footer="0" w:gutter="0"/>
          <w:cols w:space="720"/>
        </w:sectPr>
      </w:pPr>
    </w:p>
    <w:p w:rsidRPr="00806F0D" w:rsidR="008F5830" w:rsidP="30518D85" w:rsidRDefault="3E0814CC" w14:paraId="0BC3411C" w14:textId="3668C078">
      <w:pPr>
        <w:pStyle w:val="Heading1"/>
        <w:numPr>
          <w:ilvl w:val="0"/>
          <w:numId w:val="8"/>
        </w:numPr>
        <w:spacing w:before="90" w:line="247" w:lineRule="auto"/>
        <w:rPr>
          <w:rFonts w:ascii="Arial" w:hAnsi="Arial" w:eastAsia="Arial" w:cs="Arial"/>
          <w:sz w:val="22"/>
          <w:szCs w:val="22"/>
          <w:lang w:val="fr-CA"/>
        </w:rPr>
      </w:pPr>
      <w:r w:rsidRPr="00806F0D">
        <w:rPr>
          <w:rFonts w:ascii="Arial" w:hAnsi="Arial" w:eastAsia="Arial" w:cs="Arial"/>
          <w:sz w:val="22"/>
          <w:szCs w:val="22"/>
          <w:lang w:val="fr-CA"/>
        </w:rPr>
        <w:t>Quelle est la procédure de demande de subvention et qui évalue ces demandes?</w:t>
      </w:r>
    </w:p>
    <w:p w:rsidRPr="00806F0D" w:rsidR="008F5830" w:rsidP="0018DF2B" w:rsidRDefault="008F5830" w14:paraId="2976620A" w14:textId="2EECC5B3">
      <w:pPr>
        <w:pStyle w:val="Heading1"/>
        <w:spacing w:before="90" w:line="247" w:lineRule="auto"/>
        <w:ind w:left="0" w:firstLine="0"/>
        <w:rPr>
          <w:rFonts w:ascii="Arial" w:hAnsi="Arial" w:eastAsia="Arial" w:cs="Arial"/>
          <w:sz w:val="22"/>
          <w:szCs w:val="22"/>
          <w:lang w:val="fr-CA"/>
        </w:rPr>
      </w:pPr>
    </w:p>
    <w:p w:rsidRPr="00806F0D" w:rsidR="3723EC6A" w:rsidP="0018DF2B" w:rsidRDefault="7A962F3D" w14:paraId="59DA63CD" w14:textId="08BE0019">
      <w:pPr>
        <w:pStyle w:val="paragraph"/>
        <w:tabs>
          <w:tab w:val="left" w:pos="458"/>
        </w:tabs>
        <w:spacing w:before="1" w:beforeAutospacing="0" w:after="0" w:afterAutospacing="0" w:line="247" w:lineRule="auto"/>
        <w:rPr>
          <w:rFonts w:ascii="Arial" w:hAnsi="Arial" w:eastAsia="Arial" w:cs="Arial"/>
          <w:sz w:val="22"/>
          <w:szCs w:val="22"/>
          <w:lang w:val="fr-FR"/>
        </w:rPr>
      </w:pPr>
      <w:r w:rsidRPr="00806F0D">
        <w:rPr>
          <w:rFonts w:ascii="Arial" w:hAnsi="Arial" w:eastAsia="Arial" w:cs="Arial"/>
          <w:sz w:val="22"/>
          <w:szCs w:val="22"/>
          <w:lang w:val="fr-FR"/>
        </w:rPr>
        <w:t xml:space="preserve">Les projets financés par le FNCLR ont une procédure de candidature en deux </w:t>
      </w:r>
      <w:r w:rsidRPr="00806F0D" w:rsidR="004D66DC">
        <w:rPr>
          <w:rFonts w:ascii="Arial" w:hAnsi="Arial" w:eastAsia="Arial" w:cs="Arial"/>
          <w:sz w:val="22"/>
          <w:szCs w:val="22"/>
          <w:lang w:val="fr-FR"/>
        </w:rPr>
        <w:t>étapes :</w:t>
      </w:r>
      <w:r w:rsidRPr="00806F0D">
        <w:rPr>
          <w:rFonts w:ascii="Arial" w:hAnsi="Arial" w:eastAsia="Arial" w:cs="Arial"/>
          <w:sz w:val="22"/>
          <w:szCs w:val="22"/>
          <w:lang w:val="fr-FR"/>
        </w:rPr>
        <w:t xml:space="preserve"> Déclaration d'intérêt (DI) et demande complète. La DI est la première étape du processus de candidature du FNCLR.</w:t>
      </w:r>
    </w:p>
    <w:p w:rsidRPr="00806F0D" w:rsidR="3723EC6A" w:rsidP="3723EC6A" w:rsidRDefault="7A962F3D" w14:paraId="345AA7DF" w14:textId="2DF27655">
      <w:pPr>
        <w:pStyle w:val="paragraph"/>
        <w:spacing w:before="274" w:beforeAutospacing="0" w:after="0" w:afterAutospacing="0" w:line="247" w:lineRule="auto"/>
        <w:rPr>
          <w:rFonts w:ascii="Arial" w:hAnsi="Arial" w:eastAsia="Arial" w:cs="Arial"/>
          <w:sz w:val="22"/>
          <w:szCs w:val="22"/>
          <w:lang w:val="fr-CA" w:eastAsia="en-US"/>
        </w:rPr>
      </w:pPr>
      <w:r w:rsidRPr="00806F0D">
        <w:rPr>
          <w:rFonts w:ascii="Arial" w:hAnsi="Arial" w:eastAsia="Arial" w:cs="Arial"/>
          <w:sz w:val="22"/>
          <w:szCs w:val="22"/>
          <w:lang w:val="fr-CA"/>
        </w:rPr>
        <w:t xml:space="preserve">La deuxième étape est une demande complète qui permet à notre personnel de mieux comprendre votre projet et votre capacité organisationnelle.  </w:t>
      </w:r>
    </w:p>
    <w:p w:rsidRPr="00806F0D" w:rsidR="2F0C277B" w:rsidP="0018DF2B" w:rsidRDefault="2F0C277B" w14:paraId="408C2613" w14:textId="6284B53F">
      <w:pPr>
        <w:pStyle w:val="BodyText"/>
        <w:spacing w:before="274" w:line="247" w:lineRule="auto"/>
        <w:ind w:right="24"/>
        <w:rPr>
          <w:rFonts w:ascii="Arial" w:hAnsi="Arial" w:eastAsia="Arial" w:cs="Arial"/>
          <w:lang w:val="fr-CA"/>
        </w:rPr>
      </w:pPr>
      <w:r w:rsidRPr="00806F0D">
        <w:rPr>
          <w:rFonts w:ascii="Arial" w:hAnsi="Arial" w:eastAsia="Arial" w:cs="Arial"/>
          <w:lang w:val="fr-CA"/>
        </w:rPr>
        <w:t xml:space="preserve">Pour en savoir plus sur notre processus de subvention, un webinaire d'information aura lieu </w:t>
      </w:r>
      <w:r w:rsidRPr="00FB5392">
        <w:rPr>
          <w:rFonts w:ascii="Arial" w:hAnsi="Arial" w:eastAsia="Arial" w:cs="Arial"/>
          <w:b/>
          <w:bCs/>
          <w:lang w:val="fr-CA"/>
        </w:rPr>
        <w:t xml:space="preserve">le </w:t>
      </w:r>
      <w:r w:rsidRPr="00FB5392" w:rsidR="003F189A">
        <w:rPr>
          <w:rFonts w:ascii="Arial" w:hAnsi="Arial" w:eastAsia="Arial" w:cs="Arial"/>
          <w:b/>
          <w:bCs/>
          <w:lang w:val="fr-CA"/>
        </w:rPr>
        <w:t>10</w:t>
      </w:r>
      <w:r w:rsidRPr="00FB5392">
        <w:rPr>
          <w:rFonts w:ascii="Arial" w:hAnsi="Arial" w:eastAsia="Arial" w:cs="Arial"/>
          <w:b/>
          <w:bCs/>
          <w:lang w:val="fr-CA"/>
        </w:rPr>
        <w:t xml:space="preserve"> octobre 2024, de 13h à 14h.</w:t>
      </w:r>
      <w:r w:rsidRPr="00806F0D">
        <w:rPr>
          <w:rFonts w:ascii="Arial" w:hAnsi="Arial" w:eastAsia="Arial" w:cs="Arial"/>
          <w:lang w:val="fr-CA"/>
        </w:rPr>
        <w:t xml:space="preserve"> </w:t>
      </w:r>
      <w:r w:rsidRPr="00E9125A" w:rsidR="00E9125A">
        <w:rPr>
          <w:rFonts w:ascii="Arial" w:hAnsi="Arial" w:eastAsia="Arial" w:cs="Arial"/>
          <w:lang w:val="fr-CA"/>
        </w:rPr>
        <w:t>Les liens d'inscription seront bientôt disponibles.</w:t>
      </w:r>
    </w:p>
    <w:p w:rsidRPr="00806F0D" w:rsidR="2F0C277B" w:rsidP="0018DF2B" w:rsidRDefault="2F0C277B" w14:paraId="12331AFD" w14:textId="4E82BA31">
      <w:pPr>
        <w:pStyle w:val="BodyText"/>
        <w:spacing w:before="274" w:line="247" w:lineRule="auto"/>
        <w:ind w:right="24"/>
        <w:rPr>
          <w:rFonts w:ascii="Arial" w:hAnsi="Arial" w:eastAsia="Arial" w:cs="Arial"/>
          <w:lang w:val="fr-CA"/>
        </w:rPr>
      </w:pPr>
      <w:r w:rsidRPr="00806F0D">
        <w:rPr>
          <w:rFonts w:ascii="Arial" w:hAnsi="Arial" w:eastAsia="Arial" w:cs="Arial"/>
          <w:lang w:val="fr-CA"/>
        </w:rPr>
        <w:t xml:space="preserve">Les décisions pour l'étape de la déclaration d'intérêt seront prises 4 à 5 semaines après la date limite. Les décisions pour les demandes complètes seront prises 8-9 semaines après la date limite de soumission. Veuillez noter que toutes les décisions sont </w:t>
      </w:r>
      <w:r w:rsidRPr="00806F0D">
        <w:rPr>
          <w:rFonts w:ascii="Arial" w:hAnsi="Arial" w:eastAsia="Arial" w:cs="Arial"/>
        </w:rPr>
        <w:t>ﬁ</w:t>
      </w:r>
      <w:proofErr w:type="spellStart"/>
      <w:r w:rsidRPr="00806F0D">
        <w:rPr>
          <w:rFonts w:ascii="Arial" w:hAnsi="Arial" w:eastAsia="Arial" w:cs="Arial"/>
          <w:lang w:val="fr-CA"/>
        </w:rPr>
        <w:t>nales</w:t>
      </w:r>
      <w:proofErr w:type="spellEnd"/>
      <w:r w:rsidRPr="00806F0D">
        <w:rPr>
          <w:rFonts w:ascii="Arial" w:hAnsi="Arial" w:eastAsia="Arial" w:cs="Arial"/>
          <w:lang w:val="fr-CA"/>
        </w:rPr>
        <w:t xml:space="preserve"> et qu'il n'y a pas de procédure d'appel dans le cadre de ce programme de financement.</w:t>
      </w:r>
    </w:p>
    <w:p w:rsidRPr="00806F0D" w:rsidR="0018DF2B" w:rsidP="0018DF2B" w:rsidRDefault="0018DF2B" w14:paraId="764768B7" w14:textId="0566C555">
      <w:pPr>
        <w:pStyle w:val="BodyText"/>
        <w:spacing w:before="274" w:line="247" w:lineRule="auto"/>
        <w:ind w:right="24"/>
        <w:rPr>
          <w:rFonts w:ascii="Arial" w:hAnsi="Arial" w:eastAsia="Arial" w:cs="Arial"/>
          <w:lang w:val="fr-CA"/>
        </w:rPr>
      </w:pPr>
    </w:p>
    <w:p w:rsidRPr="00806F0D" w:rsidR="6113FCEC" w:rsidP="0018DF2B" w:rsidRDefault="6113FCEC" w14:paraId="18889AEE" w14:textId="32A72B18">
      <w:pPr>
        <w:tabs>
          <w:tab w:val="left" w:pos="820"/>
        </w:tabs>
        <w:spacing w:before="1" w:line="247" w:lineRule="auto"/>
        <w:ind w:right="677"/>
        <w:rPr>
          <w:rFonts w:ascii="Arial" w:hAnsi="Arial" w:eastAsia="Arial" w:cs="Arial"/>
          <w:lang w:val="fr-CA"/>
        </w:rPr>
      </w:pPr>
      <w:r w:rsidRPr="00806F0D">
        <w:rPr>
          <w:rFonts w:ascii="Arial" w:hAnsi="Arial" w:eastAsia="Arial" w:cs="Arial"/>
          <w:b/>
          <w:bCs/>
          <w:lang w:val="fr-CA"/>
        </w:rPr>
        <w:t xml:space="preserve">Veuillez noter que les candidatures ne seront </w:t>
      </w:r>
      <w:r w:rsidRPr="00806F0D">
        <w:rPr>
          <w:rFonts w:ascii="Arial" w:hAnsi="Arial" w:eastAsia="Arial" w:cs="Arial"/>
          <w:b/>
          <w:bCs/>
          <w:u w:val="single"/>
          <w:lang w:val="fr-CA"/>
        </w:rPr>
        <w:t xml:space="preserve">acceptées que sur </w:t>
      </w:r>
      <w:r w:rsidRPr="00F3242B">
        <w:rPr>
          <w:rFonts w:ascii="Arial" w:hAnsi="Arial" w:eastAsia="Arial" w:cs="Arial"/>
          <w:b/>
          <w:bCs/>
          <w:lang w:val="fr-CA"/>
        </w:rPr>
        <w:t>le portail d</w:t>
      </w:r>
      <w:r w:rsidRPr="00806F0D">
        <w:rPr>
          <w:rFonts w:ascii="Arial" w:hAnsi="Arial" w:eastAsia="Arial" w:cs="Arial"/>
          <w:b/>
          <w:bCs/>
          <w:lang w:val="fr-CA"/>
        </w:rPr>
        <w:t xml:space="preserve">e candidature en ligne. </w:t>
      </w:r>
      <w:r w:rsidRPr="00806F0D">
        <w:rPr>
          <w:rFonts w:ascii="Arial" w:hAnsi="Arial" w:eastAsia="Arial" w:cs="Arial"/>
          <w:lang w:val="fr-CA"/>
        </w:rPr>
        <w:t>Les candidatures envoyées par courrier électronique ou par la poste seront considérées comme incomplètes.</w:t>
      </w:r>
    </w:p>
    <w:p w:rsidRPr="00806F0D" w:rsidR="0018DF2B" w:rsidP="0018DF2B" w:rsidRDefault="0018DF2B" w14:paraId="57B86D49" w14:textId="1DBB5501">
      <w:pPr>
        <w:tabs>
          <w:tab w:val="left" w:pos="820"/>
        </w:tabs>
        <w:spacing w:before="1" w:line="247" w:lineRule="auto"/>
        <w:ind w:right="677"/>
        <w:rPr>
          <w:rFonts w:ascii="Arial" w:hAnsi="Arial" w:eastAsia="Arial" w:cs="Arial"/>
          <w:lang w:val="fr-CA"/>
        </w:rPr>
      </w:pPr>
    </w:p>
    <w:p w:rsidR="00C270F3" w:rsidP="0018DF2B" w:rsidRDefault="00C270F3" w14:paraId="49196855" w14:textId="77777777">
      <w:pPr>
        <w:tabs>
          <w:tab w:val="left" w:pos="820"/>
        </w:tabs>
        <w:spacing w:before="1" w:line="247" w:lineRule="auto"/>
        <w:ind w:right="677"/>
        <w:rPr>
          <w:rFonts w:ascii="Arial" w:hAnsi="Arial" w:eastAsia="Arial" w:cs="Arial"/>
          <w:lang w:val="fr-CA"/>
        </w:rPr>
        <w:sectPr w:rsidR="00C270F3" w:rsidSect="00C270F3">
          <w:type w:val="continuous"/>
          <w:pgSz w:w="12240" w:h="15840" w:orient="portrait"/>
          <w:pgMar w:top="1860" w:right="1240" w:bottom="280" w:left="880" w:header="636" w:footer="0" w:gutter="0"/>
          <w:cols w:space="720"/>
        </w:sectPr>
      </w:pPr>
    </w:p>
    <w:p w:rsidR="00C270F3" w:rsidP="0018DF2B" w:rsidRDefault="00C270F3" w14:paraId="136DBE2D" w14:textId="77777777">
      <w:pPr>
        <w:tabs>
          <w:tab w:val="left" w:pos="820"/>
        </w:tabs>
        <w:spacing w:before="1" w:line="247" w:lineRule="auto"/>
        <w:ind w:right="677"/>
        <w:rPr>
          <w:rFonts w:ascii="Arial" w:hAnsi="Arial" w:eastAsia="Arial" w:cs="Arial"/>
          <w:lang w:val="fr-CA"/>
        </w:rPr>
        <w:sectPr w:rsidR="00C270F3" w:rsidSect="00C270F3">
          <w:type w:val="continuous"/>
          <w:pgSz w:w="12240" w:h="15840" w:orient="portrait"/>
          <w:pgMar w:top="1860" w:right="1240" w:bottom="280" w:left="880" w:header="636" w:footer="0" w:gutter="0"/>
          <w:cols w:space="720"/>
        </w:sectPr>
      </w:pPr>
    </w:p>
    <w:p w:rsidRPr="00806F0D" w:rsidR="6113FCEC" w:rsidP="0018DF2B" w:rsidRDefault="00365122" w14:paraId="00668722" w14:textId="7A1E2892">
      <w:pPr>
        <w:tabs>
          <w:tab w:val="left" w:pos="820"/>
        </w:tabs>
        <w:spacing w:before="1" w:line="247" w:lineRule="auto"/>
        <w:ind w:right="677"/>
        <w:rPr>
          <w:rFonts w:ascii="Arial" w:hAnsi="Arial" w:eastAsia="Arial" w:cs="Arial"/>
          <w:lang w:val="fr-CA"/>
        </w:rPr>
      </w:pPr>
      <w:r>
        <w:rPr>
          <w:rFonts w:ascii="Arial" w:hAnsi="Arial" w:eastAsia="Arial" w:cs="Arial"/>
          <w:lang w:val="fr-CA"/>
        </w:rPr>
        <w:t>Pour</w:t>
      </w:r>
      <w:r w:rsidRPr="00806F0D" w:rsidR="6113FCEC">
        <w:rPr>
          <w:rFonts w:ascii="Arial" w:hAnsi="Arial" w:eastAsia="Arial" w:cs="Arial"/>
          <w:lang w:val="fr-CA"/>
        </w:rPr>
        <w:t xml:space="preserve"> </w:t>
      </w:r>
      <w:r w:rsidRPr="00806F0D" w:rsidR="00330B2E">
        <w:rPr>
          <w:rFonts w:ascii="Arial" w:hAnsi="Arial" w:eastAsia="Arial" w:cs="Arial"/>
          <w:lang w:val="fr-CA"/>
        </w:rPr>
        <w:t>référence,</w:t>
      </w:r>
      <w:r w:rsidRPr="00330B2E" w:rsidR="00330B2E">
        <w:rPr>
          <w:rFonts w:ascii="Arial" w:hAnsi="Arial" w:eastAsia="Arial" w:cs="Arial"/>
          <w:lang w:val="fr-CA"/>
        </w:rPr>
        <w:t xml:space="preserve"> la déclaration d'intérêt est disponible</w:t>
      </w:r>
      <w:r w:rsidR="00330B2E">
        <w:rPr>
          <w:rFonts w:ascii="Arial" w:hAnsi="Arial" w:eastAsia="Arial" w:cs="Arial"/>
          <w:lang w:val="fr-CA"/>
        </w:rPr>
        <w:t xml:space="preserve"> </w:t>
      </w:r>
      <w:hyperlink w:history="1" r:id="rId15">
        <w:r w:rsidRPr="004B2E3B" w:rsidR="00330B2E">
          <w:rPr>
            <w:rStyle w:val="Hyperlink"/>
            <w:rFonts w:ascii="Arial" w:hAnsi="Arial" w:eastAsia="Arial" w:cs="Arial"/>
            <w:b/>
            <w:bCs/>
            <w:lang w:val="fr-CA"/>
          </w:rPr>
          <w:t>en format PDF</w:t>
        </w:r>
      </w:hyperlink>
      <w:r w:rsidRPr="00330B2E" w:rsidR="00330B2E">
        <w:rPr>
          <w:rFonts w:ascii="Arial" w:hAnsi="Arial" w:eastAsia="Arial" w:cs="Arial"/>
          <w:lang w:val="fr-CA"/>
        </w:rPr>
        <w:t xml:space="preserve"> pour téléchargement. De même, la demande complète est disponible </w:t>
      </w:r>
      <w:hyperlink w:history="1" r:id="rId16">
        <w:r w:rsidRPr="0084156F" w:rsidR="00330B2E">
          <w:rPr>
            <w:rStyle w:val="Hyperlink"/>
            <w:rFonts w:ascii="Arial" w:hAnsi="Arial" w:eastAsia="Arial" w:cs="Arial"/>
            <w:b/>
            <w:bCs/>
            <w:lang w:val="fr-CA"/>
          </w:rPr>
          <w:t>au format PDF</w:t>
        </w:r>
      </w:hyperlink>
      <w:r w:rsidRPr="00330B2E" w:rsidR="00330B2E">
        <w:rPr>
          <w:rFonts w:ascii="Arial" w:hAnsi="Arial" w:eastAsia="Arial" w:cs="Arial"/>
          <w:lang w:val="fr-CA"/>
        </w:rPr>
        <w:t xml:space="preserve"> pour téléchargement.</w:t>
      </w:r>
      <w:r>
        <w:rPr>
          <w:rFonts w:ascii="Arial" w:hAnsi="Arial" w:eastAsia="Arial" w:cs="Arial"/>
          <w:lang w:val="fr-CA"/>
        </w:rPr>
        <w:t xml:space="preserve"> </w:t>
      </w:r>
      <w:r w:rsidRPr="00806F0D" w:rsidR="6113FCEC">
        <w:rPr>
          <w:rFonts w:ascii="Arial" w:hAnsi="Arial" w:eastAsia="Arial" w:cs="Arial"/>
          <w:lang w:val="fr-CA"/>
        </w:rPr>
        <w:t>Les organismes qui souhaitent présenter une demande au Fonds national</w:t>
      </w:r>
      <w:r w:rsidR="00330B2E">
        <w:rPr>
          <w:rFonts w:ascii="Arial" w:hAnsi="Arial" w:eastAsia="Arial" w:cs="Arial"/>
          <w:lang w:val="fr-CA"/>
        </w:rPr>
        <w:t xml:space="preserve"> </w:t>
      </w:r>
      <w:r w:rsidRPr="00806F0D" w:rsidR="6113FCEC">
        <w:rPr>
          <w:rFonts w:ascii="Arial" w:hAnsi="Arial" w:eastAsia="Arial" w:cs="Arial"/>
          <w:lang w:val="fr-CA"/>
        </w:rPr>
        <w:t>de lutte contre le racisme peuvent télécharger le fichier PDF pour étudier les questions du</w:t>
      </w:r>
      <w:r w:rsidR="00330B2E">
        <w:rPr>
          <w:rFonts w:ascii="Arial" w:hAnsi="Arial" w:eastAsia="Arial" w:cs="Arial"/>
          <w:lang w:val="fr-CA"/>
        </w:rPr>
        <w:t xml:space="preserve"> </w:t>
      </w:r>
      <w:r w:rsidRPr="00806F0D" w:rsidR="6113FCEC">
        <w:rPr>
          <w:rFonts w:ascii="Arial" w:hAnsi="Arial" w:eastAsia="Arial" w:cs="Arial"/>
          <w:lang w:val="fr-CA"/>
        </w:rPr>
        <w:t>formulaire de candidature et préparer toutes les informations et pièces jointes requises</w:t>
      </w:r>
      <w:r w:rsidR="00330B2E">
        <w:rPr>
          <w:rFonts w:ascii="Arial" w:hAnsi="Arial" w:eastAsia="Arial" w:cs="Arial"/>
          <w:lang w:val="fr-CA"/>
        </w:rPr>
        <w:t xml:space="preserve"> </w:t>
      </w:r>
      <w:r w:rsidRPr="00806F0D" w:rsidR="6113FCEC">
        <w:rPr>
          <w:rFonts w:ascii="Arial" w:hAnsi="Arial" w:eastAsia="Arial" w:cs="Arial"/>
          <w:lang w:val="fr-CA"/>
        </w:rPr>
        <w:t xml:space="preserve">avant de soumettre leur demande sur le </w:t>
      </w:r>
      <w:hyperlink r:id="rId17">
        <w:r w:rsidRPr="00806F0D" w:rsidR="6113FCEC">
          <w:rPr>
            <w:rStyle w:val="Hyperlink"/>
            <w:rFonts w:ascii="Arial" w:hAnsi="Arial" w:eastAsia="Arial" w:cs="Arial"/>
            <w:color w:val="auto"/>
            <w:lang w:val="fr-CA"/>
          </w:rPr>
          <w:t>portail en ligne</w:t>
        </w:r>
      </w:hyperlink>
      <w:r w:rsidRPr="00806F0D" w:rsidR="6113FCEC">
        <w:rPr>
          <w:rFonts w:ascii="Arial" w:hAnsi="Arial" w:eastAsia="Arial" w:cs="Arial"/>
          <w:lang w:val="fr-CA"/>
        </w:rPr>
        <w:t>.</w:t>
      </w:r>
    </w:p>
    <w:p w:rsidR="0018DF2B" w:rsidP="0018DF2B" w:rsidRDefault="0018DF2B" w14:paraId="4C71BA90" w14:textId="77777777">
      <w:pPr>
        <w:tabs>
          <w:tab w:val="left" w:pos="820"/>
        </w:tabs>
        <w:spacing w:before="1" w:line="247" w:lineRule="auto"/>
        <w:ind w:right="677"/>
        <w:rPr>
          <w:rFonts w:ascii="Arial" w:hAnsi="Arial" w:eastAsia="Arial" w:cs="Arial"/>
          <w:lang w:val="fr-CA"/>
        </w:rPr>
      </w:pPr>
    </w:p>
    <w:p w:rsidR="00C270F3" w:rsidP="0018DF2B" w:rsidRDefault="00C270F3" w14:paraId="5734AAEE" w14:textId="77777777">
      <w:pPr>
        <w:tabs>
          <w:tab w:val="left" w:pos="820"/>
        </w:tabs>
        <w:spacing w:before="1" w:line="247" w:lineRule="auto"/>
        <w:ind w:right="677"/>
        <w:rPr>
          <w:rFonts w:ascii="Arial" w:hAnsi="Arial" w:eastAsia="Arial" w:cs="Arial"/>
          <w:lang w:val="fr-CA"/>
        </w:rPr>
      </w:pPr>
    </w:p>
    <w:p w:rsidRPr="00806F0D" w:rsidR="00C270F3" w:rsidP="00C270F3" w:rsidRDefault="00C270F3" w14:paraId="1A8E525E" w14:textId="77777777">
      <w:pPr>
        <w:pStyle w:val="Heading1"/>
        <w:numPr>
          <w:ilvl w:val="0"/>
          <w:numId w:val="8"/>
        </w:numPr>
        <w:spacing w:before="53"/>
        <w:rPr>
          <w:rFonts w:ascii="Arial" w:hAnsi="Arial" w:eastAsia="Arial" w:cs="Arial"/>
          <w:sz w:val="22"/>
          <w:szCs w:val="22"/>
          <w:lang w:val="fr-CA"/>
        </w:rPr>
      </w:pPr>
      <w:r w:rsidRPr="00806F0D">
        <w:rPr>
          <w:rFonts w:ascii="Arial" w:hAnsi="Arial" w:eastAsia="Arial" w:cs="Arial"/>
          <w:sz w:val="22"/>
          <w:szCs w:val="22"/>
          <w:lang w:val="fr-CA"/>
        </w:rPr>
        <w:t>Quand saurai-je si ma demande a été acceptée?</w:t>
      </w:r>
    </w:p>
    <w:p w:rsidRPr="00806F0D" w:rsidR="00C270F3" w:rsidP="00C270F3" w:rsidRDefault="00C270F3" w14:paraId="60FA94D2" w14:textId="77777777">
      <w:pPr>
        <w:pStyle w:val="ListParagraph"/>
        <w:numPr>
          <w:ilvl w:val="0"/>
          <w:numId w:val="11"/>
        </w:numPr>
        <w:spacing w:after="240" w:line="256" w:lineRule="auto"/>
        <w:rPr>
          <w:rFonts w:ascii="Arial" w:hAnsi="Arial" w:eastAsia="Arial" w:cs="Arial"/>
          <w:lang w:val="fr-CA"/>
        </w:rPr>
      </w:pPr>
      <w:r w:rsidRPr="00806F0D">
        <w:rPr>
          <w:rFonts w:ascii="Arial" w:hAnsi="Arial" w:eastAsia="Arial" w:cs="Arial"/>
          <w:lang w:val="fr-CA"/>
        </w:rPr>
        <w:t xml:space="preserve">Les candidats retenus seront contactés </w:t>
      </w:r>
      <w:r>
        <w:rPr>
          <w:rFonts w:ascii="Arial" w:hAnsi="Arial" w:eastAsia="Arial" w:cs="Arial"/>
          <w:lang w:val="fr-CA"/>
        </w:rPr>
        <w:t>début décembre</w:t>
      </w:r>
      <w:r w:rsidRPr="00806F0D">
        <w:rPr>
          <w:rFonts w:ascii="Arial" w:hAnsi="Arial" w:eastAsia="Arial" w:cs="Arial"/>
          <w:lang w:val="fr-CA"/>
        </w:rPr>
        <w:t xml:space="preserve"> 2024 et auront 5 semaines pour soumettre leur candidature complète.  </w:t>
      </w:r>
    </w:p>
    <w:p w:rsidRPr="00806F0D" w:rsidR="00C270F3" w:rsidP="00C270F3" w:rsidRDefault="00C270F3" w14:paraId="082C30BB" w14:textId="77777777">
      <w:pPr>
        <w:pStyle w:val="ListParagraph"/>
        <w:numPr>
          <w:ilvl w:val="0"/>
          <w:numId w:val="11"/>
        </w:numPr>
        <w:spacing w:after="240" w:line="256" w:lineRule="auto"/>
        <w:rPr>
          <w:rFonts w:ascii="Arial" w:hAnsi="Arial" w:eastAsia="Arial" w:cs="Arial"/>
          <w:lang w:val="fr-CA"/>
        </w:rPr>
      </w:pPr>
      <w:r w:rsidRPr="00806F0D">
        <w:rPr>
          <w:rFonts w:ascii="Arial" w:hAnsi="Arial" w:eastAsia="Arial" w:cs="Arial"/>
          <w:lang w:val="fr-CA"/>
        </w:rPr>
        <w:t>Les candidats retenus seront contactés début mars 2025.</w:t>
      </w:r>
    </w:p>
    <w:p w:rsidRPr="00806F0D" w:rsidR="00C270F3" w:rsidP="00C270F3" w:rsidRDefault="00C270F3" w14:paraId="225633C0" w14:textId="77777777">
      <w:pPr>
        <w:pStyle w:val="BodyText"/>
        <w:spacing w:before="57"/>
        <w:rPr>
          <w:rFonts w:ascii="Arial" w:hAnsi="Arial" w:eastAsia="Arial" w:cs="Arial"/>
          <w:lang w:val="fr-CA"/>
        </w:rPr>
      </w:pPr>
    </w:p>
    <w:p w:rsidRPr="00806F0D" w:rsidR="00C270F3" w:rsidP="00C270F3" w:rsidRDefault="00C270F3" w14:paraId="600C20F8" w14:textId="77777777">
      <w:pPr>
        <w:pStyle w:val="Heading1"/>
        <w:numPr>
          <w:ilvl w:val="0"/>
          <w:numId w:val="8"/>
        </w:numPr>
        <w:tabs>
          <w:tab w:val="left" w:pos="819"/>
        </w:tabs>
        <w:rPr>
          <w:rFonts w:ascii="Arial" w:hAnsi="Arial" w:eastAsia="Arial" w:cs="Arial"/>
          <w:sz w:val="22"/>
          <w:szCs w:val="22"/>
          <w:lang w:val="fr-FR"/>
        </w:rPr>
      </w:pPr>
      <w:r w:rsidRPr="00806F0D">
        <w:rPr>
          <w:rFonts w:ascii="Arial" w:hAnsi="Arial" w:eastAsia="Arial" w:cs="Arial"/>
          <w:sz w:val="22"/>
          <w:szCs w:val="22"/>
          <w:lang w:val="fr-FR"/>
        </w:rPr>
        <w:t>Quelle est la date limite de dépôt des candidatures ?</w:t>
      </w:r>
    </w:p>
    <w:p w:rsidRPr="006C466E" w:rsidR="00C270F3" w:rsidP="00C270F3" w:rsidRDefault="00C270F3" w14:paraId="4C59AA3A" w14:textId="77777777">
      <w:pPr>
        <w:spacing w:before="274"/>
        <w:rPr>
          <w:rFonts w:ascii="Arial" w:hAnsi="Arial" w:eastAsia="Arial" w:cs="Arial"/>
          <w:b/>
          <w:bCs/>
          <w:lang w:val="fr-CA"/>
        </w:rPr>
      </w:pPr>
      <w:r w:rsidRPr="00806F0D">
        <w:rPr>
          <w:rFonts w:ascii="Arial" w:hAnsi="Arial" w:eastAsia="Arial" w:cs="Arial"/>
          <w:lang w:val="fr-CA"/>
        </w:rPr>
        <w:t xml:space="preserve">Le portail demeurera ouvert pour les projets jusqu'à </w:t>
      </w:r>
      <w:r w:rsidRPr="006C466E">
        <w:rPr>
          <w:rFonts w:ascii="Arial" w:hAnsi="Arial" w:eastAsia="Arial" w:cs="Arial"/>
          <w:b/>
          <w:bCs/>
          <w:lang w:val="fr-CA"/>
        </w:rPr>
        <w:t>23 h 59 (HNE) le 31 octobre 2024.</w:t>
      </w:r>
    </w:p>
    <w:p w:rsidRPr="00806F0D" w:rsidR="00C270F3" w:rsidP="0018DF2B" w:rsidRDefault="00C270F3" w14:paraId="13293FF9" w14:textId="5F3540F4">
      <w:pPr>
        <w:tabs>
          <w:tab w:val="left" w:pos="820"/>
        </w:tabs>
        <w:spacing w:before="1" w:line="247" w:lineRule="auto"/>
        <w:ind w:right="677"/>
        <w:rPr>
          <w:rFonts w:ascii="Arial" w:hAnsi="Arial" w:eastAsia="Arial" w:cs="Arial"/>
          <w:lang w:val="fr-CA"/>
        </w:rPr>
        <w:sectPr w:rsidRPr="00806F0D" w:rsidR="00C270F3" w:rsidSect="00C270F3">
          <w:type w:val="continuous"/>
          <w:pgSz w:w="12240" w:h="15840" w:orient="portrait"/>
          <w:pgMar w:top="1860" w:right="1240" w:bottom="280" w:left="880" w:header="636" w:footer="0" w:gutter="0"/>
          <w:cols w:space="720"/>
        </w:sectPr>
      </w:pPr>
    </w:p>
    <w:p w:rsidRPr="00806F0D" w:rsidR="00733746" w:rsidP="0018DF2B" w:rsidRDefault="00733746" w14:paraId="435EC417" w14:textId="77777777">
      <w:pPr>
        <w:pStyle w:val="BodyText"/>
        <w:spacing w:before="56"/>
        <w:rPr>
          <w:rFonts w:ascii="Arial" w:hAnsi="Arial" w:eastAsia="Arial" w:cs="Arial"/>
          <w:b/>
          <w:bCs/>
          <w:lang w:val="fr-CA"/>
        </w:rPr>
      </w:pPr>
    </w:p>
    <w:p w:rsidRPr="00806F0D" w:rsidR="5167FD44" w:rsidP="0018DF2B" w:rsidRDefault="5167FD44" w14:paraId="0BB43ED9" w14:textId="7211A8E2">
      <w:pPr>
        <w:pStyle w:val="Heading1"/>
        <w:numPr>
          <w:ilvl w:val="0"/>
          <w:numId w:val="8"/>
        </w:numPr>
        <w:tabs>
          <w:tab w:val="left" w:pos="819"/>
        </w:tabs>
        <w:rPr>
          <w:rFonts w:ascii="Arial" w:hAnsi="Arial" w:eastAsia="Arial" w:cs="Arial"/>
          <w:sz w:val="22"/>
          <w:szCs w:val="22"/>
          <w:lang w:val="fr-CA"/>
        </w:rPr>
      </w:pPr>
      <w:r w:rsidRPr="00806F0D">
        <w:rPr>
          <w:rFonts w:ascii="Arial" w:hAnsi="Arial" w:eastAsia="Arial" w:cs="Arial"/>
          <w:sz w:val="22"/>
          <w:szCs w:val="22"/>
          <w:lang w:val="fr-CA"/>
        </w:rPr>
        <w:t xml:space="preserve"> </w:t>
      </w:r>
      <w:r w:rsidRPr="00806F0D" w:rsidR="0C1594E8">
        <w:rPr>
          <w:rFonts w:ascii="Arial" w:hAnsi="Arial" w:eastAsia="Arial" w:cs="Arial"/>
          <w:sz w:val="22"/>
          <w:szCs w:val="22"/>
          <w:lang w:val="fr-CA"/>
        </w:rPr>
        <w:t xml:space="preserve">Les institutions publiques sont-elles </w:t>
      </w:r>
      <w:r w:rsidRPr="00806F0D" w:rsidR="28726EC6">
        <w:rPr>
          <w:rFonts w:ascii="Arial" w:hAnsi="Arial" w:eastAsia="Arial" w:cs="Arial"/>
          <w:sz w:val="22"/>
          <w:szCs w:val="22"/>
          <w:lang w:val="fr-CA"/>
        </w:rPr>
        <w:t>admissibles ?</w:t>
      </w:r>
    </w:p>
    <w:p w:rsidRPr="00806F0D" w:rsidR="0C1594E8" w:rsidP="0018DF2B" w:rsidRDefault="0C1594E8" w14:paraId="0552616B" w14:textId="2C6C7E4E">
      <w:pPr>
        <w:pStyle w:val="BodyText"/>
        <w:spacing w:before="274" w:line="247" w:lineRule="auto"/>
        <w:ind w:left="100" w:right="601"/>
        <w:rPr>
          <w:rFonts w:ascii="Arial" w:hAnsi="Arial" w:eastAsia="Arial" w:cs="Arial"/>
          <w:lang w:val="fr-CA"/>
        </w:rPr>
      </w:pPr>
      <w:r w:rsidRPr="00806F0D">
        <w:rPr>
          <w:rFonts w:ascii="Arial" w:hAnsi="Arial" w:eastAsia="Arial" w:cs="Arial"/>
          <w:lang w:val="fr-CA"/>
        </w:rPr>
        <w:t>Pour plus de clarté sur l'éligibilité, les institutions publiques non fédérales canadiennes</w:t>
      </w:r>
      <w:r w:rsidRPr="00806F0D" w:rsidR="02CB2A20">
        <w:rPr>
          <w:rFonts w:ascii="Arial" w:hAnsi="Arial" w:eastAsia="Arial" w:cs="Arial"/>
          <w:lang w:val="fr-CA"/>
        </w:rPr>
        <w:t xml:space="preserve"> </w:t>
      </w:r>
      <w:r w:rsidRPr="00806F0D">
        <w:rPr>
          <w:rFonts w:ascii="Arial" w:hAnsi="Arial" w:eastAsia="Arial" w:cs="Arial"/>
          <w:lang w:val="fr-CA"/>
        </w:rPr>
        <w:t>telles que les municipalités,</w:t>
      </w:r>
      <w:r w:rsidRPr="00806F0D" w:rsidR="03D7E7A8">
        <w:rPr>
          <w:rFonts w:ascii="Arial" w:hAnsi="Arial" w:eastAsia="Arial" w:cs="Arial"/>
          <w:lang w:val="fr-CA"/>
        </w:rPr>
        <w:t xml:space="preserve"> les institutions provinciales,</w:t>
      </w:r>
      <w:r w:rsidRPr="00806F0D">
        <w:rPr>
          <w:rFonts w:ascii="Arial" w:hAnsi="Arial" w:eastAsia="Arial" w:cs="Arial"/>
          <w:lang w:val="fr-CA"/>
        </w:rPr>
        <w:t xml:space="preserve"> les conseils scolaires, les écoles, les collèges et les</w:t>
      </w:r>
      <w:r w:rsidRPr="00806F0D" w:rsidR="02B1631F">
        <w:rPr>
          <w:rFonts w:ascii="Arial" w:hAnsi="Arial" w:eastAsia="Arial" w:cs="Arial"/>
          <w:lang w:val="fr-CA"/>
        </w:rPr>
        <w:t xml:space="preserve"> </w:t>
      </w:r>
      <w:r w:rsidRPr="00806F0D">
        <w:rPr>
          <w:rFonts w:ascii="Arial" w:hAnsi="Arial" w:eastAsia="Arial" w:cs="Arial"/>
          <w:lang w:val="fr-CA"/>
        </w:rPr>
        <w:t>universités sont éligibles.</w:t>
      </w:r>
    </w:p>
    <w:p w:rsidRPr="00806F0D" w:rsidR="024516EF" w:rsidP="0018DF2B" w:rsidRDefault="024516EF" w14:paraId="1D527E70" w14:textId="0F82973E">
      <w:pPr>
        <w:pStyle w:val="ListParagraph"/>
        <w:numPr>
          <w:ilvl w:val="0"/>
          <w:numId w:val="8"/>
        </w:numPr>
        <w:spacing w:before="274" w:line="247" w:lineRule="auto"/>
        <w:ind w:right="601"/>
        <w:rPr>
          <w:rFonts w:ascii="Arial" w:hAnsi="Arial" w:eastAsia="Arial" w:cs="Arial"/>
          <w:lang w:val="fr-CA"/>
        </w:rPr>
      </w:pPr>
      <w:r w:rsidRPr="00806F0D">
        <w:rPr>
          <w:rFonts w:ascii="Arial" w:hAnsi="Arial" w:eastAsia="Arial" w:cs="Arial"/>
          <w:lang w:val="fr-CA"/>
        </w:rPr>
        <w:t>P</w:t>
      </w:r>
      <w:r w:rsidRPr="00806F0D" w:rsidR="036F7B57">
        <w:rPr>
          <w:rFonts w:ascii="Arial" w:hAnsi="Arial" w:eastAsia="Arial" w:cs="Arial"/>
          <w:lang w:val="fr-CA"/>
        </w:rPr>
        <w:t xml:space="preserve">uis-je recevoir un retour d'information sur ma manifestation d'intérêt ou ma candidature ?  </w:t>
      </w:r>
    </w:p>
    <w:p w:rsidRPr="00806F0D" w:rsidR="036F7B57" w:rsidP="0018DF2B" w:rsidRDefault="036F7B57" w14:paraId="18192E33" w14:textId="5B1CB03A">
      <w:pPr>
        <w:spacing w:line="279" w:lineRule="auto"/>
        <w:rPr>
          <w:rFonts w:ascii="Arial" w:hAnsi="Arial" w:eastAsia="Arial" w:cs="Arial"/>
          <w:lang w:val="fr-CA"/>
        </w:rPr>
      </w:pPr>
      <w:r w:rsidRPr="00806F0D">
        <w:rPr>
          <w:rFonts w:ascii="Arial" w:hAnsi="Arial" w:eastAsia="Arial" w:cs="Arial"/>
          <w:lang w:val="fr-CA"/>
        </w:rPr>
        <w:t xml:space="preserve"> </w:t>
      </w:r>
    </w:p>
    <w:p w:rsidRPr="00806F0D" w:rsidR="036F7B57" w:rsidP="0018DF2B" w:rsidRDefault="036F7B57" w14:paraId="427AA921" w14:textId="3E995D18">
      <w:pPr>
        <w:spacing w:line="279" w:lineRule="auto"/>
        <w:rPr>
          <w:rFonts w:ascii="Arial" w:hAnsi="Arial" w:eastAsia="Arial" w:cs="Arial"/>
          <w:lang w:val="fr-CA"/>
        </w:rPr>
      </w:pPr>
      <w:r w:rsidRPr="00806F0D">
        <w:rPr>
          <w:rFonts w:ascii="Arial" w:hAnsi="Arial" w:eastAsia="Arial" w:cs="Arial"/>
          <w:lang w:val="fr-CA"/>
        </w:rPr>
        <w:t>Veuillez noter que nous n'offrons pas de retour d'information sur des demandes spécifiques en raison d'un manque de capacité.</w:t>
      </w:r>
    </w:p>
    <w:p w:rsidRPr="00806F0D" w:rsidR="0018DF2B" w:rsidP="0018DF2B" w:rsidRDefault="0018DF2B" w14:paraId="73ACA6E8" w14:textId="056FB27E">
      <w:pPr>
        <w:pStyle w:val="Heading1"/>
        <w:spacing w:before="51"/>
        <w:rPr>
          <w:rFonts w:ascii="Arial" w:hAnsi="Arial" w:eastAsia="Arial" w:cs="Arial"/>
          <w:sz w:val="22"/>
          <w:szCs w:val="22"/>
          <w:lang w:val="fr-FR"/>
        </w:rPr>
      </w:pPr>
    </w:p>
    <w:p w:rsidRPr="00806F0D" w:rsidR="01F30840" w:rsidP="0018DF2B" w:rsidRDefault="01F30840" w14:paraId="10721449" w14:textId="49DE558C">
      <w:pPr>
        <w:pStyle w:val="Heading1"/>
        <w:numPr>
          <w:ilvl w:val="0"/>
          <w:numId w:val="8"/>
        </w:numPr>
        <w:spacing w:before="51"/>
        <w:rPr>
          <w:rFonts w:ascii="Arial" w:hAnsi="Arial" w:eastAsia="Arial" w:cs="Arial"/>
          <w:sz w:val="22"/>
          <w:szCs w:val="22"/>
          <w:lang w:val="fr-FR"/>
        </w:rPr>
      </w:pPr>
      <w:r w:rsidRPr="00806F0D">
        <w:rPr>
          <w:rFonts w:ascii="Arial" w:hAnsi="Arial" w:eastAsia="Arial" w:cs="Arial"/>
          <w:sz w:val="22"/>
          <w:szCs w:val="22"/>
          <w:lang w:val="fr-FR"/>
        </w:rPr>
        <w:t xml:space="preserve">Comment puis-je communiquer avec la FCRR au sujet du Fonds national de lutte contre le </w:t>
      </w:r>
      <w:r w:rsidRPr="00806F0D" w:rsidR="00AB0FF3">
        <w:rPr>
          <w:rFonts w:ascii="Arial" w:hAnsi="Arial" w:eastAsia="Arial" w:cs="Arial"/>
          <w:sz w:val="22"/>
          <w:szCs w:val="22"/>
          <w:lang w:val="fr-FR"/>
        </w:rPr>
        <w:t>racisme ?</w:t>
      </w:r>
    </w:p>
    <w:p w:rsidRPr="00806F0D" w:rsidR="0018DF2B" w:rsidP="0018DF2B" w:rsidRDefault="0018DF2B" w14:paraId="7B8DF3EB" w14:textId="01CDC3A7">
      <w:pPr>
        <w:pStyle w:val="Heading1"/>
        <w:spacing w:before="51"/>
        <w:ind w:left="720"/>
        <w:rPr>
          <w:rFonts w:ascii="Arial" w:hAnsi="Arial" w:eastAsia="Arial" w:cs="Arial"/>
          <w:sz w:val="22"/>
          <w:szCs w:val="22"/>
          <w:lang w:val="fr-FR"/>
        </w:rPr>
      </w:pPr>
    </w:p>
    <w:p w:rsidRPr="00806F0D" w:rsidR="658F8DD9" w:rsidP="0018DF2B" w:rsidRDefault="658F8DD9" w14:paraId="2BD240B0" w14:textId="3C0124CB">
      <w:pPr>
        <w:pStyle w:val="BodyText"/>
        <w:tabs>
          <w:tab w:val="left" w:pos="819"/>
        </w:tabs>
        <w:spacing w:before="1"/>
        <w:ind w:left="100"/>
        <w:rPr>
          <w:rFonts w:ascii="Arial" w:hAnsi="Arial" w:eastAsia="Arial" w:cs="Arial"/>
          <w:lang w:val="fr-CA"/>
        </w:rPr>
      </w:pPr>
      <w:r w:rsidRPr="00806F0D">
        <w:rPr>
          <w:rFonts w:ascii="Arial" w:hAnsi="Arial" w:eastAsia="Arial" w:cs="Arial"/>
          <w:lang w:val="fr-CA"/>
        </w:rPr>
        <w:t>Pour de plus amples renseignements, veuillez communiquer avec l’équipe de la FCRR par</w:t>
      </w:r>
      <w:r w:rsidRPr="00806F0D" w:rsidR="27EE068D">
        <w:rPr>
          <w:rFonts w:ascii="Arial" w:hAnsi="Arial" w:eastAsia="Arial" w:cs="Arial"/>
          <w:lang w:val="fr-CA"/>
        </w:rPr>
        <w:t xml:space="preserve"> </w:t>
      </w:r>
      <w:r w:rsidRPr="00806F0D">
        <w:rPr>
          <w:rFonts w:ascii="Arial" w:hAnsi="Arial" w:eastAsia="Arial" w:cs="Arial"/>
          <w:lang w:val="fr-CA"/>
        </w:rPr>
        <w:t>courriel à l’adresse suivante : BOURSES@CRRF-FCRR.CA.</w:t>
      </w:r>
    </w:p>
    <w:sectPr w:rsidRPr="00806F0D" w:rsidR="658F8DD9">
      <w:footerReference w:type="default" r:id="rId18"/>
      <w:pgSz w:w="12240" w:h="15840" w:orient="portrait"/>
      <w:pgMar w:top="1860" w:right="1240" w:bottom="280" w:left="880" w:header="6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011A" w:rsidRDefault="00D8011A" w14:paraId="05415527" w14:textId="77777777">
      <w:r>
        <w:separator/>
      </w:r>
    </w:p>
  </w:endnote>
  <w:endnote w:type="continuationSeparator" w:id="0">
    <w:p w:rsidR="00D8011A" w:rsidRDefault="00D8011A" w14:paraId="78546A53" w14:textId="77777777">
      <w:r>
        <w:continuationSeparator/>
      </w:r>
    </w:p>
  </w:endnote>
  <w:endnote w:type="continuationNotice" w:id="1">
    <w:p w:rsidR="00D8011A" w:rsidRDefault="00D8011A" w14:paraId="1DE8AE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70"/>
      <w:gridCol w:w="3370"/>
      <w:gridCol w:w="3370"/>
    </w:tblGrid>
    <w:tr w:rsidR="30518D85" w:rsidTr="0018DF2B" w14:paraId="58AC2980" w14:textId="77777777">
      <w:trPr>
        <w:trHeight w:val="300"/>
      </w:trPr>
      <w:tc>
        <w:tcPr>
          <w:tcW w:w="3370" w:type="dxa"/>
        </w:tcPr>
        <w:p w:rsidR="30518D85" w:rsidP="30518D85" w:rsidRDefault="30518D85" w14:paraId="18FA1E87" w14:textId="186520B1">
          <w:pPr>
            <w:pStyle w:val="Header"/>
            <w:ind w:left="-115"/>
          </w:pPr>
        </w:p>
      </w:tc>
      <w:tc>
        <w:tcPr>
          <w:tcW w:w="3370" w:type="dxa"/>
        </w:tcPr>
        <w:p w:rsidR="30518D85" w:rsidP="30518D85" w:rsidRDefault="30518D85" w14:paraId="23FF0ACE" w14:textId="2B79DBAC">
          <w:pPr>
            <w:pStyle w:val="Header"/>
            <w:jc w:val="center"/>
          </w:pPr>
        </w:p>
      </w:tc>
      <w:tc>
        <w:tcPr>
          <w:tcW w:w="3370" w:type="dxa"/>
        </w:tcPr>
        <w:p w:rsidR="30518D85" w:rsidP="30518D85" w:rsidRDefault="30518D85" w14:paraId="107EAC18" w14:textId="7C4A61B9">
          <w:pPr>
            <w:pStyle w:val="Header"/>
            <w:ind w:right="-115"/>
            <w:jc w:val="right"/>
          </w:pPr>
        </w:p>
      </w:tc>
    </w:tr>
  </w:tbl>
  <w:p w:rsidR="30518D85" w:rsidP="30518D85" w:rsidRDefault="30518D85" w14:paraId="5423E44F" w14:textId="57A97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70"/>
      <w:gridCol w:w="3370"/>
      <w:gridCol w:w="3370"/>
    </w:tblGrid>
    <w:tr w:rsidR="30518D85" w:rsidTr="0018DF2B" w14:paraId="7061CF76" w14:textId="77777777">
      <w:trPr>
        <w:trHeight w:val="300"/>
      </w:trPr>
      <w:tc>
        <w:tcPr>
          <w:tcW w:w="3370" w:type="dxa"/>
        </w:tcPr>
        <w:p w:rsidR="30518D85" w:rsidP="30518D85" w:rsidRDefault="30518D85" w14:paraId="6F029007" w14:textId="651540F5">
          <w:pPr>
            <w:pStyle w:val="Header"/>
            <w:ind w:left="-115"/>
          </w:pPr>
        </w:p>
      </w:tc>
      <w:tc>
        <w:tcPr>
          <w:tcW w:w="3370" w:type="dxa"/>
        </w:tcPr>
        <w:p w:rsidR="30518D85" w:rsidP="30518D85" w:rsidRDefault="30518D85" w14:paraId="2C358414" w14:textId="692C860C">
          <w:pPr>
            <w:pStyle w:val="Header"/>
            <w:jc w:val="center"/>
          </w:pPr>
        </w:p>
      </w:tc>
      <w:tc>
        <w:tcPr>
          <w:tcW w:w="3370" w:type="dxa"/>
        </w:tcPr>
        <w:p w:rsidR="30518D85" w:rsidP="30518D85" w:rsidRDefault="30518D85" w14:paraId="0D483AD5" w14:textId="04945F10">
          <w:pPr>
            <w:pStyle w:val="Header"/>
            <w:ind w:right="-115"/>
            <w:jc w:val="right"/>
          </w:pPr>
        </w:p>
      </w:tc>
    </w:tr>
  </w:tbl>
  <w:p w:rsidR="30518D85" w:rsidP="30518D85" w:rsidRDefault="30518D85" w14:paraId="2C1065C0" w14:textId="574DD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011A" w:rsidRDefault="00D8011A" w14:paraId="6D4C40FC" w14:textId="77777777">
      <w:r>
        <w:separator/>
      </w:r>
    </w:p>
  </w:footnote>
  <w:footnote w:type="continuationSeparator" w:id="0">
    <w:p w:rsidR="00D8011A" w:rsidRDefault="00D8011A" w14:paraId="5D386D3F" w14:textId="77777777">
      <w:r>
        <w:continuationSeparator/>
      </w:r>
    </w:p>
  </w:footnote>
  <w:footnote w:type="continuationNotice" w:id="1">
    <w:p w:rsidR="00D8011A" w:rsidRDefault="00D8011A" w14:paraId="71EF5B1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733746" w:rsidP="30518D85" w:rsidRDefault="00E15428" w14:paraId="7F716F36" w14:textId="77777777">
    <w:pPr>
      <w:pStyle w:val="BodyText"/>
      <w:spacing w:line="14" w:lineRule="auto"/>
      <w:rPr>
        <w:sz w:val="20"/>
        <w:szCs w:val="20"/>
      </w:rPr>
    </w:pPr>
    <w:r>
      <w:rPr>
        <w:noProof/>
      </w:rPr>
      <w:drawing>
        <wp:anchor distT="0" distB="0" distL="0" distR="0" simplePos="0" relativeHeight="251658240" behindDoc="1" locked="0" layoutInCell="1" allowOverlap="1" wp14:anchorId="346FE78B" wp14:editId="44129DFB">
          <wp:simplePos x="0" y="0"/>
          <wp:positionH relativeFrom="page">
            <wp:posOffset>641350</wp:posOffset>
          </wp:positionH>
          <wp:positionV relativeFrom="page">
            <wp:posOffset>403770</wp:posOffset>
          </wp:positionV>
          <wp:extent cx="3133724" cy="600075"/>
          <wp:effectExtent l="0" t="0" r="0" b="0"/>
          <wp:wrapNone/>
          <wp:docPr id="9465019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3950124" name="Image 1"/>
                  <pic:cNvPicPr/>
                </pic:nvPicPr>
                <pic:blipFill>
                  <a:blip r:embed="rId1" cstate="print"/>
                  <a:stretch>
                    <a:fillRect/>
                  </a:stretch>
                </pic:blipFill>
                <pic:spPr>
                  <a:xfrm>
                    <a:off x="0" y="0"/>
                    <a:ext cx="3133724" cy="600075"/>
                  </a:xfrm>
                  <a:prstGeom prst="rect">
                    <a:avLst/>
                  </a:prstGeom>
                </pic:spPr>
              </pic:pic>
            </a:graphicData>
          </a:graphic>
        </wp:anchor>
      </w:drawing>
    </w:r>
  </w:p>
  <w:p w:rsidR="30518D85" w:rsidP="30518D85" w:rsidRDefault="30518D85" w14:paraId="554B8143" w14:textId="19C9A3AD">
    <w:pPr>
      <w:pStyle w:val="BodyText"/>
      <w:spacing w:line="14" w:lineRule="auto"/>
      <w:rPr>
        <w:sz w:val="20"/>
        <w:szCs w:val="20"/>
      </w:rPr>
    </w:pPr>
  </w:p>
  <w:p w:rsidR="30518D85" w:rsidP="30518D85" w:rsidRDefault="30518D85" w14:paraId="2650D8AE" w14:textId="08DEE507">
    <w:pPr>
      <w:pStyle w:val="BodyText"/>
      <w:spacing w:line="14" w:lineRule="auto"/>
      <w:rPr>
        <w:sz w:val="20"/>
        <w:szCs w:val="20"/>
      </w:rPr>
    </w:pPr>
  </w:p>
  <w:p w:rsidR="30518D85" w:rsidP="30518D85" w:rsidRDefault="30518D85" w14:paraId="6CF07721" w14:textId="788A8298">
    <w:pPr>
      <w:pStyle w:val="BodyText"/>
      <w:spacing w:line="14" w:lineRule="auto"/>
      <w:rPr>
        <w:sz w:val="20"/>
        <w:szCs w:val="20"/>
      </w:rPr>
    </w:pPr>
  </w:p>
  <w:p w:rsidR="30518D85" w:rsidP="30518D85" w:rsidRDefault="30518D85" w14:paraId="4005FB39" w14:textId="3AE2D4B9">
    <w:pPr>
      <w:pStyle w:val="BodyText"/>
      <w:spacing w:line="14" w:lineRule="auto"/>
      <w:rPr>
        <w:sz w:val="20"/>
        <w:szCs w:val="20"/>
      </w:rPr>
    </w:pPr>
  </w:p>
  <w:p w:rsidR="30518D85" w:rsidP="30518D85" w:rsidRDefault="30518D85" w14:paraId="4091AC0A" w14:textId="12165335">
    <w:pPr>
      <w:pStyle w:val="BodyText"/>
      <w:spacing w:line="14" w:lineRule="auto"/>
      <w:rPr>
        <w:sz w:val="20"/>
        <w:szCs w:val="20"/>
      </w:rPr>
    </w:pPr>
  </w:p>
  <w:p w:rsidR="30518D85" w:rsidP="30518D85" w:rsidRDefault="30518D85" w14:paraId="1A33E06F" w14:textId="531A72FE">
    <w:pPr>
      <w:pStyle w:val="BodyText"/>
      <w:spacing w:line="14" w:lineRule="auto"/>
      <w:rPr>
        <w:sz w:val="20"/>
        <w:szCs w:val="20"/>
      </w:rPr>
    </w:pPr>
  </w:p>
  <w:p w:rsidR="30518D85" w:rsidP="30518D85" w:rsidRDefault="30518D85" w14:paraId="42E5A57C" w14:textId="00E7D15E">
    <w:pPr>
      <w:pStyle w:val="BodyText"/>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A5027"/>
    <w:multiLevelType w:val="hybridMultilevel"/>
    <w:tmpl w:val="831C574A"/>
    <w:lvl w:ilvl="0" w:tplc="39C6B0B4">
      <w:start w:val="1"/>
      <w:numFmt w:val="bullet"/>
      <w:lvlText w:val=""/>
      <w:lvlJc w:val="left"/>
      <w:pPr>
        <w:ind w:left="720" w:hanging="360"/>
      </w:pPr>
      <w:rPr>
        <w:rFonts w:hint="default" w:ascii="Symbol" w:hAnsi="Symbol"/>
      </w:rPr>
    </w:lvl>
    <w:lvl w:ilvl="1" w:tplc="8650320A">
      <w:start w:val="1"/>
      <w:numFmt w:val="bullet"/>
      <w:lvlText w:val="o"/>
      <w:lvlJc w:val="left"/>
      <w:pPr>
        <w:ind w:left="1440" w:hanging="360"/>
      </w:pPr>
      <w:rPr>
        <w:rFonts w:hint="default" w:ascii="Courier New" w:hAnsi="Courier New"/>
      </w:rPr>
    </w:lvl>
    <w:lvl w:ilvl="2" w:tplc="03BA4D40">
      <w:start w:val="1"/>
      <w:numFmt w:val="bullet"/>
      <w:lvlText w:val=""/>
      <w:lvlJc w:val="left"/>
      <w:pPr>
        <w:ind w:left="2160" w:hanging="360"/>
      </w:pPr>
      <w:rPr>
        <w:rFonts w:hint="default" w:ascii="Wingdings" w:hAnsi="Wingdings"/>
      </w:rPr>
    </w:lvl>
    <w:lvl w:ilvl="3" w:tplc="EA5EB038">
      <w:start w:val="1"/>
      <w:numFmt w:val="bullet"/>
      <w:lvlText w:val=""/>
      <w:lvlJc w:val="left"/>
      <w:pPr>
        <w:ind w:left="2880" w:hanging="360"/>
      </w:pPr>
      <w:rPr>
        <w:rFonts w:hint="default" w:ascii="Symbol" w:hAnsi="Symbol"/>
      </w:rPr>
    </w:lvl>
    <w:lvl w:ilvl="4" w:tplc="09D2415E">
      <w:start w:val="1"/>
      <w:numFmt w:val="bullet"/>
      <w:lvlText w:val="o"/>
      <w:lvlJc w:val="left"/>
      <w:pPr>
        <w:ind w:left="3600" w:hanging="360"/>
      </w:pPr>
      <w:rPr>
        <w:rFonts w:hint="default" w:ascii="Courier New" w:hAnsi="Courier New"/>
      </w:rPr>
    </w:lvl>
    <w:lvl w:ilvl="5" w:tplc="3482EC70">
      <w:start w:val="1"/>
      <w:numFmt w:val="bullet"/>
      <w:lvlText w:val=""/>
      <w:lvlJc w:val="left"/>
      <w:pPr>
        <w:ind w:left="4320" w:hanging="360"/>
      </w:pPr>
      <w:rPr>
        <w:rFonts w:hint="default" w:ascii="Wingdings" w:hAnsi="Wingdings"/>
      </w:rPr>
    </w:lvl>
    <w:lvl w:ilvl="6" w:tplc="38A0D97C">
      <w:start w:val="1"/>
      <w:numFmt w:val="bullet"/>
      <w:lvlText w:val=""/>
      <w:lvlJc w:val="left"/>
      <w:pPr>
        <w:ind w:left="5040" w:hanging="360"/>
      </w:pPr>
      <w:rPr>
        <w:rFonts w:hint="default" w:ascii="Symbol" w:hAnsi="Symbol"/>
      </w:rPr>
    </w:lvl>
    <w:lvl w:ilvl="7" w:tplc="0DBEA70A">
      <w:start w:val="1"/>
      <w:numFmt w:val="bullet"/>
      <w:lvlText w:val="o"/>
      <w:lvlJc w:val="left"/>
      <w:pPr>
        <w:ind w:left="5760" w:hanging="360"/>
      </w:pPr>
      <w:rPr>
        <w:rFonts w:hint="default" w:ascii="Courier New" w:hAnsi="Courier New"/>
      </w:rPr>
    </w:lvl>
    <w:lvl w:ilvl="8" w:tplc="C53E7DE8">
      <w:start w:val="1"/>
      <w:numFmt w:val="bullet"/>
      <w:lvlText w:val=""/>
      <w:lvlJc w:val="left"/>
      <w:pPr>
        <w:ind w:left="6480" w:hanging="360"/>
      </w:pPr>
      <w:rPr>
        <w:rFonts w:hint="default" w:ascii="Wingdings" w:hAnsi="Wingdings"/>
      </w:rPr>
    </w:lvl>
  </w:abstractNum>
  <w:abstractNum w:abstractNumId="1" w15:restartNumberingAfterBreak="0">
    <w:nsid w:val="0766D1C0"/>
    <w:multiLevelType w:val="hybridMultilevel"/>
    <w:tmpl w:val="FFFFFFFF"/>
    <w:lvl w:ilvl="0" w:tplc="7B644EB2">
      <w:start w:val="1"/>
      <w:numFmt w:val="bullet"/>
      <w:lvlText w:val="·"/>
      <w:lvlJc w:val="left"/>
      <w:pPr>
        <w:ind w:left="720" w:hanging="360"/>
      </w:pPr>
      <w:rPr>
        <w:rFonts w:hint="default" w:ascii="Symbol" w:hAnsi="Symbol"/>
      </w:rPr>
    </w:lvl>
    <w:lvl w:ilvl="1" w:tplc="73F614D4">
      <w:start w:val="1"/>
      <w:numFmt w:val="bullet"/>
      <w:lvlText w:val="o"/>
      <w:lvlJc w:val="left"/>
      <w:pPr>
        <w:ind w:left="1440" w:hanging="360"/>
      </w:pPr>
      <w:rPr>
        <w:rFonts w:hint="default" w:ascii="Courier New" w:hAnsi="Courier New"/>
      </w:rPr>
    </w:lvl>
    <w:lvl w:ilvl="2" w:tplc="56C8B172">
      <w:start w:val="1"/>
      <w:numFmt w:val="bullet"/>
      <w:lvlText w:val=""/>
      <w:lvlJc w:val="left"/>
      <w:pPr>
        <w:ind w:left="2160" w:hanging="360"/>
      </w:pPr>
      <w:rPr>
        <w:rFonts w:hint="default" w:ascii="Wingdings" w:hAnsi="Wingdings"/>
      </w:rPr>
    </w:lvl>
    <w:lvl w:ilvl="3" w:tplc="1750B918">
      <w:start w:val="1"/>
      <w:numFmt w:val="bullet"/>
      <w:lvlText w:val=""/>
      <w:lvlJc w:val="left"/>
      <w:pPr>
        <w:ind w:left="2880" w:hanging="360"/>
      </w:pPr>
      <w:rPr>
        <w:rFonts w:hint="default" w:ascii="Symbol" w:hAnsi="Symbol"/>
      </w:rPr>
    </w:lvl>
    <w:lvl w:ilvl="4" w:tplc="599892B0">
      <w:start w:val="1"/>
      <w:numFmt w:val="bullet"/>
      <w:lvlText w:val="o"/>
      <w:lvlJc w:val="left"/>
      <w:pPr>
        <w:ind w:left="3600" w:hanging="360"/>
      </w:pPr>
      <w:rPr>
        <w:rFonts w:hint="default" w:ascii="Courier New" w:hAnsi="Courier New"/>
      </w:rPr>
    </w:lvl>
    <w:lvl w:ilvl="5" w:tplc="CD166480">
      <w:start w:val="1"/>
      <w:numFmt w:val="bullet"/>
      <w:lvlText w:val=""/>
      <w:lvlJc w:val="left"/>
      <w:pPr>
        <w:ind w:left="4320" w:hanging="360"/>
      </w:pPr>
      <w:rPr>
        <w:rFonts w:hint="default" w:ascii="Wingdings" w:hAnsi="Wingdings"/>
      </w:rPr>
    </w:lvl>
    <w:lvl w:ilvl="6" w:tplc="0770C04C">
      <w:start w:val="1"/>
      <w:numFmt w:val="bullet"/>
      <w:lvlText w:val=""/>
      <w:lvlJc w:val="left"/>
      <w:pPr>
        <w:ind w:left="5040" w:hanging="360"/>
      </w:pPr>
      <w:rPr>
        <w:rFonts w:hint="default" w:ascii="Symbol" w:hAnsi="Symbol"/>
      </w:rPr>
    </w:lvl>
    <w:lvl w:ilvl="7" w:tplc="A5E0225A">
      <w:start w:val="1"/>
      <w:numFmt w:val="bullet"/>
      <w:lvlText w:val="o"/>
      <w:lvlJc w:val="left"/>
      <w:pPr>
        <w:ind w:left="5760" w:hanging="360"/>
      </w:pPr>
      <w:rPr>
        <w:rFonts w:hint="default" w:ascii="Courier New" w:hAnsi="Courier New"/>
      </w:rPr>
    </w:lvl>
    <w:lvl w:ilvl="8" w:tplc="5022A43A">
      <w:start w:val="1"/>
      <w:numFmt w:val="bullet"/>
      <w:lvlText w:val=""/>
      <w:lvlJc w:val="left"/>
      <w:pPr>
        <w:ind w:left="6480" w:hanging="360"/>
      </w:pPr>
      <w:rPr>
        <w:rFonts w:hint="default" w:ascii="Wingdings" w:hAnsi="Wingdings"/>
      </w:rPr>
    </w:lvl>
  </w:abstractNum>
  <w:abstractNum w:abstractNumId="2" w15:restartNumberingAfterBreak="0">
    <w:nsid w:val="0BD5EF05"/>
    <w:multiLevelType w:val="hybridMultilevel"/>
    <w:tmpl w:val="DF569344"/>
    <w:lvl w:ilvl="0" w:tplc="314A4238">
      <w:start w:val="1"/>
      <w:numFmt w:val="bullet"/>
      <w:lvlText w:val=""/>
      <w:lvlJc w:val="left"/>
      <w:pPr>
        <w:ind w:left="720" w:hanging="360"/>
      </w:pPr>
      <w:rPr>
        <w:rFonts w:hint="default" w:ascii="Symbol" w:hAnsi="Symbol"/>
      </w:rPr>
    </w:lvl>
    <w:lvl w:ilvl="1" w:tplc="C508482E">
      <w:start w:val="1"/>
      <w:numFmt w:val="bullet"/>
      <w:lvlText w:val="o"/>
      <w:lvlJc w:val="left"/>
      <w:pPr>
        <w:ind w:left="1440" w:hanging="360"/>
      </w:pPr>
      <w:rPr>
        <w:rFonts w:hint="default" w:ascii="Courier New" w:hAnsi="Courier New"/>
      </w:rPr>
    </w:lvl>
    <w:lvl w:ilvl="2" w:tplc="60B0B014">
      <w:start w:val="1"/>
      <w:numFmt w:val="bullet"/>
      <w:lvlText w:val=""/>
      <w:lvlJc w:val="left"/>
      <w:pPr>
        <w:ind w:left="2160" w:hanging="360"/>
      </w:pPr>
      <w:rPr>
        <w:rFonts w:hint="default" w:ascii="Wingdings" w:hAnsi="Wingdings"/>
      </w:rPr>
    </w:lvl>
    <w:lvl w:ilvl="3" w:tplc="8D044118">
      <w:start w:val="1"/>
      <w:numFmt w:val="bullet"/>
      <w:lvlText w:val=""/>
      <w:lvlJc w:val="left"/>
      <w:pPr>
        <w:ind w:left="2880" w:hanging="360"/>
      </w:pPr>
      <w:rPr>
        <w:rFonts w:hint="default" w:ascii="Symbol" w:hAnsi="Symbol"/>
      </w:rPr>
    </w:lvl>
    <w:lvl w:ilvl="4" w:tplc="96DC0B44">
      <w:start w:val="1"/>
      <w:numFmt w:val="bullet"/>
      <w:lvlText w:val="o"/>
      <w:lvlJc w:val="left"/>
      <w:pPr>
        <w:ind w:left="3600" w:hanging="360"/>
      </w:pPr>
      <w:rPr>
        <w:rFonts w:hint="default" w:ascii="Courier New" w:hAnsi="Courier New"/>
      </w:rPr>
    </w:lvl>
    <w:lvl w:ilvl="5" w:tplc="9C6EB64A">
      <w:start w:val="1"/>
      <w:numFmt w:val="bullet"/>
      <w:lvlText w:val=""/>
      <w:lvlJc w:val="left"/>
      <w:pPr>
        <w:ind w:left="4320" w:hanging="360"/>
      </w:pPr>
      <w:rPr>
        <w:rFonts w:hint="default" w:ascii="Wingdings" w:hAnsi="Wingdings"/>
      </w:rPr>
    </w:lvl>
    <w:lvl w:ilvl="6" w:tplc="B54E12E6">
      <w:start w:val="1"/>
      <w:numFmt w:val="bullet"/>
      <w:lvlText w:val=""/>
      <w:lvlJc w:val="left"/>
      <w:pPr>
        <w:ind w:left="5040" w:hanging="360"/>
      </w:pPr>
      <w:rPr>
        <w:rFonts w:hint="default" w:ascii="Symbol" w:hAnsi="Symbol"/>
      </w:rPr>
    </w:lvl>
    <w:lvl w:ilvl="7" w:tplc="885C9612">
      <w:start w:val="1"/>
      <w:numFmt w:val="bullet"/>
      <w:lvlText w:val="o"/>
      <w:lvlJc w:val="left"/>
      <w:pPr>
        <w:ind w:left="5760" w:hanging="360"/>
      </w:pPr>
      <w:rPr>
        <w:rFonts w:hint="default" w:ascii="Courier New" w:hAnsi="Courier New"/>
      </w:rPr>
    </w:lvl>
    <w:lvl w:ilvl="8" w:tplc="B5F86BDA">
      <w:start w:val="1"/>
      <w:numFmt w:val="bullet"/>
      <w:lvlText w:val=""/>
      <w:lvlJc w:val="left"/>
      <w:pPr>
        <w:ind w:left="6480" w:hanging="360"/>
      </w:pPr>
      <w:rPr>
        <w:rFonts w:hint="default" w:ascii="Wingdings" w:hAnsi="Wingdings"/>
      </w:rPr>
    </w:lvl>
  </w:abstractNum>
  <w:abstractNum w:abstractNumId="3" w15:restartNumberingAfterBreak="0">
    <w:nsid w:val="1E747FCD"/>
    <w:multiLevelType w:val="hybridMultilevel"/>
    <w:tmpl w:val="FFFFFFFF"/>
    <w:lvl w:ilvl="0" w:tplc="72B6280C">
      <w:start w:val="1"/>
      <w:numFmt w:val="bullet"/>
      <w:lvlText w:val="·"/>
      <w:lvlJc w:val="left"/>
      <w:pPr>
        <w:ind w:left="820" w:hanging="360"/>
      </w:pPr>
      <w:rPr>
        <w:rFonts w:hint="default" w:ascii="Symbol" w:hAnsi="Symbol"/>
      </w:rPr>
    </w:lvl>
    <w:lvl w:ilvl="1" w:tplc="C40239C2">
      <w:start w:val="1"/>
      <w:numFmt w:val="bullet"/>
      <w:lvlText w:val="o"/>
      <w:lvlJc w:val="left"/>
      <w:pPr>
        <w:ind w:left="1540" w:hanging="360"/>
      </w:pPr>
      <w:rPr>
        <w:rFonts w:hint="default" w:ascii="Courier New" w:hAnsi="Courier New"/>
      </w:rPr>
    </w:lvl>
    <w:lvl w:ilvl="2" w:tplc="360A8E34">
      <w:start w:val="1"/>
      <w:numFmt w:val="bullet"/>
      <w:lvlText w:val=""/>
      <w:lvlJc w:val="left"/>
      <w:pPr>
        <w:ind w:left="2260" w:hanging="360"/>
      </w:pPr>
      <w:rPr>
        <w:rFonts w:hint="default" w:ascii="Wingdings" w:hAnsi="Wingdings"/>
      </w:rPr>
    </w:lvl>
    <w:lvl w:ilvl="3" w:tplc="E5F47372">
      <w:start w:val="1"/>
      <w:numFmt w:val="bullet"/>
      <w:lvlText w:val=""/>
      <w:lvlJc w:val="left"/>
      <w:pPr>
        <w:ind w:left="2980" w:hanging="360"/>
      </w:pPr>
      <w:rPr>
        <w:rFonts w:hint="default" w:ascii="Symbol" w:hAnsi="Symbol"/>
      </w:rPr>
    </w:lvl>
    <w:lvl w:ilvl="4" w:tplc="816688EE">
      <w:start w:val="1"/>
      <w:numFmt w:val="bullet"/>
      <w:lvlText w:val="o"/>
      <w:lvlJc w:val="left"/>
      <w:pPr>
        <w:ind w:left="3700" w:hanging="360"/>
      </w:pPr>
      <w:rPr>
        <w:rFonts w:hint="default" w:ascii="Courier New" w:hAnsi="Courier New"/>
      </w:rPr>
    </w:lvl>
    <w:lvl w:ilvl="5" w:tplc="7312DDDA">
      <w:start w:val="1"/>
      <w:numFmt w:val="bullet"/>
      <w:lvlText w:val=""/>
      <w:lvlJc w:val="left"/>
      <w:pPr>
        <w:ind w:left="4420" w:hanging="360"/>
      </w:pPr>
      <w:rPr>
        <w:rFonts w:hint="default" w:ascii="Wingdings" w:hAnsi="Wingdings"/>
      </w:rPr>
    </w:lvl>
    <w:lvl w:ilvl="6" w:tplc="8508EE82">
      <w:start w:val="1"/>
      <w:numFmt w:val="bullet"/>
      <w:lvlText w:val=""/>
      <w:lvlJc w:val="left"/>
      <w:pPr>
        <w:ind w:left="5140" w:hanging="360"/>
      </w:pPr>
      <w:rPr>
        <w:rFonts w:hint="default" w:ascii="Symbol" w:hAnsi="Symbol"/>
      </w:rPr>
    </w:lvl>
    <w:lvl w:ilvl="7" w:tplc="851CF7C4">
      <w:start w:val="1"/>
      <w:numFmt w:val="bullet"/>
      <w:lvlText w:val="o"/>
      <w:lvlJc w:val="left"/>
      <w:pPr>
        <w:ind w:left="5860" w:hanging="360"/>
      </w:pPr>
      <w:rPr>
        <w:rFonts w:hint="default" w:ascii="Courier New" w:hAnsi="Courier New"/>
      </w:rPr>
    </w:lvl>
    <w:lvl w:ilvl="8" w:tplc="9BDA8A92">
      <w:start w:val="1"/>
      <w:numFmt w:val="bullet"/>
      <w:lvlText w:val=""/>
      <w:lvlJc w:val="left"/>
      <w:pPr>
        <w:ind w:left="6580" w:hanging="360"/>
      </w:pPr>
      <w:rPr>
        <w:rFonts w:hint="default" w:ascii="Wingdings" w:hAnsi="Wingdings"/>
      </w:rPr>
    </w:lvl>
  </w:abstractNum>
  <w:abstractNum w:abstractNumId="4" w15:restartNumberingAfterBreak="0">
    <w:nsid w:val="21625341"/>
    <w:multiLevelType w:val="hybridMultilevel"/>
    <w:tmpl w:val="FFFFFFFF"/>
    <w:lvl w:ilvl="0" w:tplc="01929888">
      <w:start w:val="1"/>
      <w:numFmt w:val="bullet"/>
      <w:lvlText w:val="·"/>
      <w:lvlJc w:val="left"/>
      <w:pPr>
        <w:ind w:left="820" w:hanging="360"/>
      </w:pPr>
      <w:rPr>
        <w:rFonts w:hint="default" w:ascii="Symbol" w:hAnsi="Symbol"/>
      </w:rPr>
    </w:lvl>
    <w:lvl w:ilvl="1" w:tplc="2AC653DE">
      <w:start w:val="1"/>
      <w:numFmt w:val="bullet"/>
      <w:lvlText w:val="o"/>
      <w:lvlJc w:val="left"/>
      <w:pPr>
        <w:ind w:left="1540" w:hanging="360"/>
      </w:pPr>
      <w:rPr>
        <w:rFonts w:hint="default" w:ascii="Courier New" w:hAnsi="Courier New"/>
      </w:rPr>
    </w:lvl>
    <w:lvl w:ilvl="2" w:tplc="E532416C">
      <w:start w:val="1"/>
      <w:numFmt w:val="bullet"/>
      <w:lvlText w:val=""/>
      <w:lvlJc w:val="left"/>
      <w:pPr>
        <w:ind w:left="2260" w:hanging="360"/>
      </w:pPr>
      <w:rPr>
        <w:rFonts w:hint="default" w:ascii="Wingdings" w:hAnsi="Wingdings"/>
      </w:rPr>
    </w:lvl>
    <w:lvl w:ilvl="3" w:tplc="2A64C0E0">
      <w:start w:val="1"/>
      <w:numFmt w:val="bullet"/>
      <w:lvlText w:val=""/>
      <w:lvlJc w:val="left"/>
      <w:pPr>
        <w:ind w:left="2980" w:hanging="360"/>
      </w:pPr>
      <w:rPr>
        <w:rFonts w:hint="default" w:ascii="Symbol" w:hAnsi="Symbol"/>
      </w:rPr>
    </w:lvl>
    <w:lvl w:ilvl="4" w:tplc="0B0E6DEE">
      <w:start w:val="1"/>
      <w:numFmt w:val="bullet"/>
      <w:lvlText w:val="o"/>
      <w:lvlJc w:val="left"/>
      <w:pPr>
        <w:ind w:left="3700" w:hanging="360"/>
      </w:pPr>
      <w:rPr>
        <w:rFonts w:hint="default" w:ascii="Courier New" w:hAnsi="Courier New"/>
      </w:rPr>
    </w:lvl>
    <w:lvl w:ilvl="5" w:tplc="9AFA1350">
      <w:start w:val="1"/>
      <w:numFmt w:val="bullet"/>
      <w:lvlText w:val=""/>
      <w:lvlJc w:val="left"/>
      <w:pPr>
        <w:ind w:left="4420" w:hanging="360"/>
      </w:pPr>
      <w:rPr>
        <w:rFonts w:hint="default" w:ascii="Wingdings" w:hAnsi="Wingdings"/>
      </w:rPr>
    </w:lvl>
    <w:lvl w:ilvl="6" w:tplc="39D06EB4">
      <w:start w:val="1"/>
      <w:numFmt w:val="bullet"/>
      <w:lvlText w:val=""/>
      <w:lvlJc w:val="left"/>
      <w:pPr>
        <w:ind w:left="5140" w:hanging="360"/>
      </w:pPr>
      <w:rPr>
        <w:rFonts w:hint="default" w:ascii="Symbol" w:hAnsi="Symbol"/>
      </w:rPr>
    </w:lvl>
    <w:lvl w:ilvl="7" w:tplc="68A4CA24">
      <w:start w:val="1"/>
      <w:numFmt w:val="bullet"/>
      <w:lvlText w:val="o"/>
      <w:lvlJc w:val="left"/>
      <w:pPr>
        <w:ind w:left="5860" w:hanging="360"/>
      </w:pPr>
      <w:rPr>
        <w:rFonts w:hint="default" w:ascii="Courier New" w:hAnsi="Courier New"/>
      </w:rPr>
    </w:lvl>
    <w:lvl w:ilvl="8" w:tplc="69928B42">
      <w:start w:val="1"/>
      <w:numFmt w:val="bullet"/>
      <w:lvlText w:val=""/>
      <w:lvlJc w:val="left"/>
      <w:pPr>
        <w:ind w:left="6580" w:hanging="360"/>
      </w:pPr>
      <w:rPr>
        <w:rFonts w:hint="default" w:ascii="Wingdings" w:hAnsi="Wingdings"/>
      </w:rPr>
    </w:lvl>
  </w:abstractNum>
  <w:abstractNum w:abstractNumId="5" w15:restartNumberingAfterBreak="0">
    <w:nsid w:val="23C28C11"/>
    <w:multiLevelType w:val="hybridMultilevel"/>
    <w:tmpl w:val="FFFFFFFF"/>
    <w:lvl w:ilvl="0" w:tplc="43E66258">
      <w:start w:val="1"/>
      <w:numFmt w:val="bullet"/>
      <w:lvlText w:val="·"/>
      <w:lvlJc w:val="left"/>
      <w:pPr>
        <w:ind w:left="820" w:hanging="360"/>
      </w:pPr>
      <w:rPr>
        <w:rFonts w:hint="default" w:ascii="Symbol" w:hAnsi="Symbol"/>
      </w:rPr>
    </w:lvl>
    <w:lvl w:ilvl="1" w:tplc="46C43DBC">
      <w:start w:val="1"/>
      <w:numFmt w:val="bullet"/>
      <w:lvlText w:val="o"/>
      <w:lvlJc w:val="left"/>
      <w:pPr>
        <w:ind w:left="1540" w:hanging="360"/>
      </w:pPr>
      <w:rPr>
        <w:rFonts w:hint="default" w:ascii="Courier New" w:hAnsi="Courier New"/>
      </w:rPr>
    </w:lvl>
    <w:lvl w:ilvl="2" w:tplc="C638E42A">
      <w:start w:val="1"/>
      <w:numFmt w:val="bullet"/>
      <w:lvlText w:val=""/>
      <w:lvlJc w:val="left"/>
      <w:pPr>
        <w:ind w:left="2260" w:hanging="360"/>
      </w:pPr>
      <w:rPr>
        <w:rFonts w:hint="default" w:ascii="Wingdings" w:hAnsi="Wingdings"/>
      </w:rPr>
    </w:lvl>
    <w:lvl w:ilvl="3" w:tplc="B79C8BF2">
      <w:start w:val="1"/>
      <w:numFmt w:val="bullet"/>
      <w:lvlText w:val=""/>
      <w:lvlJc w:val="left"/>
      <w:pPr>
        <w:ind w:left="2980" w:hanging="360"/>
      </w:pPr>
      <w:rPr>
        <w:rFonts w:hint="default" w:ascii="Symbol" w:hAnsi="Symbol"/>
      </w:rPr>
    </w:lvl>
    <w:lvl w:ilvl="4" w:tplc="58BA74DA">
      <w:start w:val="1"/>
      <w:numFmt w:val="bullet"/>
      <w:lvlText w:val="o"/>
      <w:lvlJc w:val="left"/>
      <w:pPr>
        <w:ind w:left="3700" w:hanging="360"/>
      </w:pPr>
      <w:rPr>
        <w:rFonts w:hint="default" w:ascii="Courier New" w:hAnsi="Courier New"/>
      </w:rPr>
    </w:lvl>
    <w:lvl w:ilvl="5" w:tplc="3EB05D5E">
      <w:start w:val="1"/>
      <w:numFmt w:val="bullet"/>
      <w:lvlText w:val=""/>
      <w:lvlJc w:val="left"/>
      <w:pPr>
        <w:ind w:left="4420" w:hanging="360"/>
      </w:pPr>
      <w:rPr>
        <w:rFonts w:hint="default" w:ascii="Wingdings" w:hAnsi="Wingdings"/>
      </w:rPr>
    </w:lvl>
    <w:lvl w:ilvl="6" w:tplc="7D523584">
      <w:start w:val="1"/>
      <w:numFmt w:val="bullet"/>
      <w:lvlText w:val=""/>
      <w:lvlJc w:val="left"/>
      <w:pPr>
        <w:ind w:left="5140" w:hanging="360"/>
      </w:pPr>
      <w:rPr>
        <w:rFonts w:hint="default" w:ascii="Symbol" w:hAnsi="Symbol"/>
      </w:rPr>
    </w:lvl>
    <w:lvl w:ilvl="7" w:tplc="8E1A265A">
      <w:start w:val="1"/>
      <w:numFmt w:val="bullet"/>
      <w:lvlText w:val="o"/>
      <w:lvlJc w:val="left"/>
      <w:pPr>
        <w:ind w:left="5860" w:hanging="360"/>
      </w:pPr>
      <w:rPr>
        <w:rFonts w:hint="default" w:ascii="Courier New" w:hAnsi="Courier New"/>
      </w:rPr>
    </w:lvl>
    <w:lvl w:ilvl="8" w:tplc="932EC280">
      <w:start w:val="1"/>
      <w:numFmt w:val="bullet"/>
      <w:lvlText w:val=""/>
      <w:lvlJc w:val="left"/>
      <w:pPr>
        <w:ind w:left="6580" w:hanging="360"/>
      </w:pPr>
      <w:rPr>
        <w:rFonts w:hint="default" w:ascii="Wingdings" w:hAnsi="Wingdings"/>
      </w:rPr>
    </w:lvl>
  </w:abstractNum>
  <w:abstractNum w:abstractNumId="6" w15:restartNumberingAfterBreak="0">
    <w:nsid w:val="255081CE"/>
    <w:multiLevelType w:val="hybridMultilevel"/>
    <w:tmpl w:val="FFFFFFFF"/>
    <w:lvl w:ilvl="0" w:tplc="54E2B7E2">
      <w:start w:val="1"/>
      <w:numFmt w:val="bullet"/>
      <w:lvlText w:val="·"/>
      <w:lvlJc w:val="left"/>
      <w:pPr>
        <w:ind w:left="851" w:hanging="360"/>
      </w:pPr>
      <w:rPr>
        <w:rFonts w:hint="default" w:ascii="Symbol" w:hAnsi="Symbol"/>
      </w:rPr>
    </w:lvl>
    <w:lvl w:ilvl="1" w:tplc="E6F6FFA4">
      <w:start w:val="1"/>
      <w:numFmt w:val="bullet"/>
      <w:lvlText w:val="o"/>
      <w:lvlJc w:val="left"/>
      <w:pPr>
        <w:ind w:left="1571" w:hanging="360"/>
      </w:pPr>
      <w:rPr>
        <w:rFonts w:hint="default" w:ascii="Courier New" w:hAnsi="Courier New"/>
      </w:rPr>
    </w:lvl>
    <w:lvl w:ilvl="2" w:tplc="E0D26300">
      <w:start w:val="1"/>
      <w:numFmt w:val="bullet"/>
      <w:lvlText w:val=""/>
      <w:lvlJc w:val="left"/>
      <w:pPr>
        <w:ind w:left="2291" w:hanging="360"/>
      </w:pPr>
      <w:rPr>
        <w:rFonts w:hint="default" w:ascii="Wingdings" w:hAnsi="Wingdings"/>
      </w:rPr>
    </w:lvl>
    <w:lvl w:ilvl="3" w:tplc="6B808AF4">
      <w:start w:val="1"/>
      <w:numFmt w:val="bullet"/>
      <w:lvlText w:val=""/>
      <w:lvlJc w:val="left"/>
      <w:pPr>
        <w:ind w:left="3011" w:hanging="360"/>
      </w:pPr>
      <w:rPr>
        <w:rFonts w:hint="default" w:ascii="Symbol" w:hAnsi="Symbol"/>
      </w:rPr>
    </w:lvl>
    <w:lvl w:ilvl="4" w:tplc="47584B80">
      <w:start w:val="1"/>
      <w:numFmt w:val="bullet"/>
      <w:lvlText w:val="o"/>
      <w:lvlJc w:val="left"/>
      <w:pPr>
        <w:ind w:left="3731" w:hanging="360"/>
      </w:pPr>
      <w:rPr>
        <w:rFonts w:hint="default" w:ascii="Courier New" w:hAnsi="Courier New"/>
      </w:rPr>
    </w:lvl>
    <w:lvl w:ilvl="5" w:tplc="C56E8AC4">
      <w:start w:val="1"/>
      <w:numFmt w:val="bullet"/>
      <w:lvlText w:val=""/>
      <w:lvlJc w:val="left"/>
      <w:pPr>
        <w:ind w:left="4451" w:hanging="360"/>
      </w:pPr>
      <w:rPr>
        <w:rFonts w:hint="default" w:ascii="Wingdings" w:hAnsi="Wingdings"/>
      </w:rPr>
    </w:lvl>
    <w:lvl w:ilvl="6" w:tplc="EC3E91EC">
      <w:start w:val="1"/>
      <w:numFmt w:val="bullet"/>
      <w:lvlText w:val=""/>
      <w:lvlJc w:val="left"/>
      <w:pPr>
        <w:ind w:left="5171" w:hanging="360"/>
      </w:pPr>
      <w:rPr>
        <w:rFonts w:hint="default" w:ascii="Symbol" w:hAnsi="Symbol"/>
      </w:rPr>
    </w:lvl>
    <w:lvl w:ilvl="7" w:tplc="A8601376">
      <w:start w:val="1"/>
      <w:numFmt w:val="bullet"/>
      <w:lvlText w:val="o"/>
      <w:lvlJc w:val="left"/>
      <w:pPr>
        <w:ind w:left="5891" w:hanging="360"/>
      </w:pPr>
      <w:rPr>
        <w:rFonts w:hint="default" w:ascii="Courier New" w:hAnsi="Courier New"/>
      </w:rPr>
    </w:lvl>
    <w:lvl w:ilvl="8" w:tplc="12AA597A">
      <w:start w:val="1"/>
      <w:numFmt w:val="bullet"/>
      <w:lvlText w:val=""/>
      <w:lvlJc w:val="left"/>
      <w:pPr>
        <w:ind w:left="6611" w:hanging="360"/>
      </w:pPr>
      <w:rPr>
        <w:rFonts w:hint="default" w:ascii="Wingdings" w:hAnsi="Wingdings"/>
      </w:rPr>
    </w:lvl>
  </w:abstractNum>
  <w:abstractNum w:abstractNumId="7" w15:restartNumberingAfterBreak="0">
    <w:nsid w:val="30E57EC6"/>
    <w:multiLevelType w:val="hybridMultilevel"/>
    <w:tmpl w:val="91D87A86"/>
    <w:lvl w:ilvl="0" w:tplc="D13C7B30">
      <w:start w:val="1"/>
      <w:numFmt w:val="decimal"/>
      <w:lvlText w:val="%1."/>
      <w:lvlJc w:val="left"/>
      <w:pPr>
        <w:ind w:left="460" w:hanging="360"/>
      </w:pPr>
      <w:rPr>
        <w:rFonts w:hint="default" w:ascii="Trebuchet MS" w:hAnsi="Trebuchet MS" w:eastAsia="Trebuchet MS" w:cs="Trebuchet MS"/>
        <w:b w:val="0"/>
        <w:bCs w:val="0"/>
        <w:i w:val="0"/>
        <w:iCs w:val="0"/>
        <w:spacing w:val="-1"/>
        <w:w w:val="71"/>
        <w:sz w:val="26"/>
        <w:szCs w:val="26"/>
        <w:lang w:val="en-US" w:eastAsia="en-US" w:bidi="ar-SA"/>
      </w:rPr>
    </w:lvl>
    <w:lvl w:ilvl="1" w:tplc="6CC68536">
      <w:numFmt w:val="bullet"/>
      <w:lvlText w:val="●"/>
      <w:lvlJc w:val="left"/>
      <w:pPr>
        <w:ind w:left="820" w:hanging="360"/>
      </w:pPr>
      <w:rPr>
        <w:rFonts w:hint="default" w:ascii="Arial" w:hAnsi="Arial" w:eastAsia="Arial" w:cs="Arial"/>
        <w:b w:val="0"/>
        <w:bCs w:val="0"/>
        <w:i w:val="0"/>
        <w:iCs w:val="0"/>
        <w:spacing w:val="0"/>
        <w:w w:val="100"/>
        <w:sz w:val="22"/>
        <w:szCs w:val="22"/>
        <w:lang w:val="en-US" w:eastAsia="en-US" w:bidi="ar-SA"/>
      </w:rPr>
    </w:lvl>
    <w:lvl w:ilvl="2" w:tplc="089E05D6">
      <w:numFmt w:val="bullet"/>
      <w:lvlText w:val="•"/>
      <w:lvlJc w:val="left"/>
      <w:pPr>
        <w:ind w:left="1853" w:hanging="360"/>
      </w:pPr>
      <w:rPr>
        <w:rFonts w:hint="default"/>
        <w:lang w:val="en-US" w:eastAsia="en-US" w:bidi="ar-SA"/>
      </w:rPr>
    </w:lvl>
    <w:lvl w:ilvl="3" w:tplc="56E86ED2">
      <w:numFmt w:val="bullet"/>
      <w:lvlText w:val="•"/>
      <w:lvlJc w:val="left"/>
      <w:pPr>
        <w:ind w:left="2886" w:hanging="360"/>
      </w:pPr>
      <w:rPr>
        <w:rFonts w:hint="default"/>
        <w:lang w:val="en-US" w:eastAsia="en-US" w:bidi="ar-SA"/>
      </w:rPr>
    </w:lvl>
    <w:lvl w:ilvl="4" w:tplc="00F28464">
      <w:numFmt w:val="bullet"/>
      <w:lvlText w:val="•"/>
      <w:lvlJc w:val="left"/>
      <w:pPr>
        <w:ind w:left="3920" w:hanging="360"/>
      </w:pPr>
      <w:rPr>
        <w:rFonts w:hint="default"/>
        <w:lang w:val="en-US" w:eastAsia="en-US" w:bidi="ar-SA"/>
      </w:rPr>
    </w:lvl>
    <w:lvl w:ilvl="5" w:tplc="7422B50A">
      <w:numFmt w:val="bullet"/>
      <w:lvlText w:val="•"/>
      <w:lvlJc w:val="left"/>
      <w:pPr>
        <w:ind w:left="4953" w:hanging="360"/>
      </w:pPr>
      <w:rPr>
        <w:rFonts w:hint="default"/>
        <w:lang w:val="en-US" w:eastAsia="en-US" w:bidi="ar-SA"/>
      </w:rPr>
    </w:lvl>
    <w:lvl w:ilvl="6" w:tplc="F618B9F2">
      <w:numFmt w:val="bullet"/>
      <w:lvlText w:val="•"/>
      <w:lvlJc w:val="left"/>
      <w:pPr>
        <w:ind w:left="5986" w:hanging="360"/>
      </w:pPr>
      <w:rPr>
        <w:rFonts w:hint="default"/>
        <w:lang w:val="en-US" w:eastAsia="en-US" w:bidi="ar-SA"/>
      </w:rPr>
    </w:lvl>
    <w:lvl w:ilvl="7" w:tplc="2CA2BE9A">
      <w:numFmt w:val="bullet"/>
      <w:lvlText w:val="•"/>
      <w:lvlJc w:val="left"/>
      <w:pPr>
        <w:ind w:left="7020" w:hanging="360"/>
      </w:pPr>
      <w:rPr>
        <w:rFonts w:hint="default"/>
        <w:lang w:val="en-US" w:eastAsia="en-US" w:bidi="ar-SA"/>
      </w:rPr>
    </w:lvl>
    <w:lvl w:ilvl="8" w:tplc="8AEA9C26">
      <w:numFmt w:val="bullet"/>
      <w:lvlText w:val="•"/>
      <w:lvlJc w:val="left"/>
      <w:pPr>
        <w:ind w:left="8053" w:hanging="360"/>
      </w:pPr>
      <w:rPr>
        <w:rFonts w:hint="default"/>
        <w:lang w:val="en-US" w:eastAsia="en-US" w:bidi="ar-SA"/>
      </w:rPr>
    </w:lvl>
  </w:abstractNum>
  <w:abstractNum w:abstractNumId="8" w15:restartNumberingAfterBreak="0">
    <w:nsid w:val="3A0DDA90"/>
    <w:multiLevelType w:val="hybridMultilevel"/>
    <w:tmpl w:val="91747AA0"/>
    <w:lvl w:ilvl="0" w:tplc="BB844AE2">
      <w:start w:val="1"/>
      <w:numFmt w:val="bullet"/>
      <w:lvlText w:val=""/>
      <w:lvlJc w:val="left"/>
      <w:pPr>
        <w:ind w:left="720" w:hanging="360"/>
      </w:pPr>
      <w:rPr>
        <w:rFonts w:hint="default" w:ascii="Symbol" w:hAnsi="Symbol"/>
      </w:rPr>
    </w:lvl>
    <w:lvl w:ilvl="1" w:tplc="1EBED806">
      <w:start w:val="1"/>
      <w:numFmt w:val="bullet"/>
      <w:lvlText w:val="o"/>
      <w:lvlJc w:val="left"/>
      <w:pPr>
        <w:ind w:left="1440" w:hanging="360"/>
      </w:pPr>
      <w:rPr>
        <w:rFonts w:hint="default" w:ascii="Courier New" w:hAnsi="Courier New"/>
      </w:rPr>
    </w:lvl>
    <w:lvl w:ilvl="2" w:tplc="0114BFD0">
      <w:start w:val="1"/>
      <w:numFmt w:val="bullet"/>
      <w:lvlText w:val=""/>
      <w:lvlJc w:val="left"/>
      <w:pPr>
        <w:ind w:left="2160" w:hanging="360"/>
      </w:pPr>
      <w:rPr>
        <w:rFonts w:hint="default" w:ascii="Wingdings" w:hAnsi="Wingdings"/>
      </w:rPr>
    </w:lvl>
    <w:lvl w:ilvl="3" w:tplc="41B63A98">
      <w:start w:val="1"/>
      <w:numFmt w:val="bullet"/>
      <w:lvlText w:val=""/>
      <w:lvlJc w:val="left"/>
      <w:pPr>
        <w:ind w:left="2880" w:hanging="360"/>
      </w:pPr>
      <w:rPr>
        <w:rFonts w:hint="default" w:ascii="Symbol" w:hAnsi="Symbol"/>
      </w:rPr>
    </w:lvl>
    <w:lvl w:ilvl="4" w:tplc="5C1878DC">
      <w:start w:val="1"/>
      <w:numFmt w:val="bullet"/>
      <w:lvlText w:val="o"/>
      <w:lvlJc w:val="left"/>
      <w:pPr>
        <w:ind w:left="3600" w:hanging="360"/>
      </w:pPr>
      <w:rPr>
        <w:rFonts w:hint="default" w:ascii="Courier New" w:hAnsi="Courier New"/>
      </w:rPr>
    </w:lvl>
    <w:lvl w:ilvl="5" w:tplc="2E74622C">
      <w:start w:val="1"/>
      <w:numFmt w:val="bullet"/>
      <w:lvlText w:val=""/>
      <w:lvlJc w:val="left"/>
      <w:pPr>
        <w:ind w:left="4320" w:hanging="360"/>
      </w:pPr>
      <w:rPr>
        <w:rFonts w:hint="default" w:ascii="Wingdings" w:hAnsi="Wingdings"/>
      </w:rPr>
    </w:lvl>
    <w:lvl w:ilvl="6" w:tplc="B77CC79C">
      <w:start w:val="1"/>
      <w:numFmt w:val="bullet"/>
      <w:lvlText w:val=""/>
      <w:lvlJc w:val="left"/>
      <w:pPr>
        <w:ind w:left="5040" w:hanging="360"/>
      </w:pPr>
      <w:rPr>
        <w:rFonts w:hint="default" w:ascii="Symbol" w:hAnsi="Symbol"/>
      </w:rPr>
    </w:lvl>
    <w:lvl w:ilvl="7" w:tplc="4DF4D982">
      <w:start w:val="1"/>
      <w:numFmt w:val="bullet"/>
      <w:lvlText w:val="o"/>
      <w:lvlJc w:val="left"/>
      <w:pPr>
        <w:ind w:left="5760" w:hanging="360"/>
      </w:pPr>
      <w:rPr>
        <w:rFonts w:hint="default" w:ascii="Courier New" w:hAnsi="Courier New"/>
      </w:rPr>
    </w:lvl>
    <w:lvl w:ilvl="8" w:tplc="CD5E165A">
      <w:start w:val="1"/>
      <w:numFmt w:val="bullet"/>
      <w:lvlText w:val=""/>
      <w:lvlJc w:val="left"/>
      <w:pPr>
        <w:ind w:left="6480" w:hanging="360"/>
      </w:pPr>
      <w:rPr>
        <w:rFonts w:hint="default" w:ascii="Wingdings" w:hAnsi="Wingdings"/>
      </w:rPr>
    </w:lvl>
  </w:abstractNum>
  <w:abstractNum w:abstractNumId="9" w15:restartNumberingAfterBreak="0">
    <w:nsid w:val="3B96DB5F"/>
    <w:multiLevelType w:val="hybridMultilevel"/>
    <w:tmpl w:val="8F10D0F8"/>
    <w:lvl w:ilvl="0" w:tplc="562EB148">
      <w:start w:val="1"/>
      <w:numFmt w:val="bullet"/>
      <w:lvlText w:val=""/>
      <w:lvlJc w:val="left"/>
      <w:pPr>
        <w:ind w:left="720" w:hanging="360"/>
      </w:pPr>
      <w:rPr>
        <w:rFonts w:hint="default" w:ascii="Symbol" w:hAnsi="Symbol"/>
      </w:rPr>
    </w:lvl>
    <w:lvl w:ilvl="1" w:tplc="853E22C0">
      <w:start w:val="1"/>
      <w:numFmt w:val="bullet"/>
      <w:lvlText w:val="o"/>
      <w:lvlJc w:val="left"/>
      <w:pPr>
        <w:ind w:left="1440" w:hanging="360"/>
      </w:pPr>
      <w:rPr>
        <w:rFonts w:hint="default" w:ascii="Courier New" w:hAnsi="Courier New"/>
      </w:rPr>
    </w:lvl>
    <w:lvl w:ilvl="2" w:tplc="6D48E414">
      <w:start w:val="1"/>
      <w:numFmt w:val="bullet"/>
      <w:lvlText w:val=""/>
      <w:lvlJc w:val="left"/>
      <w:pPr>
        <w:ind w:left="2160" w:hanging="360"/>
      </w:pPr>
      <w:rPr>
        <w:rFonts w:hint="default" w:ascii="Wingdings" w:hAnsi="Wingdings"/>
      </w:rPr>
    </w:lvl>
    <w:lvl w:ilvl="3" w:tplc="76481278">
      <w:start w:val="1"/>
      <w:numFmt w:val="bullet"/>
      <w:lvlText w:val=""/>
      <w:lvlJc w:val="left"/>
      <w:pPr>
        <w:ind w:left="2880" w:hanging="360"/>
      </w:pPr>
      <w:rPr>
        <w:rFonts w:hint="default" w:ascii="Symbol" w:hAnsi="Symbol"/>
      </w:rPr>
    </w:lvl>
    <w:lvl w:ilvl="4" w:tplc="FBF8F602">
      <w:start w:val="1"/>
      <w:numFmt w:val="bullet"/>
      <w:lvlText w:val="o"/>
      <w:lvlJc w:val="left"/>
      <w:pPr>
        <w:ind w:left="3600" w:hanging="360"/>
      </w:pPr>
      <w:rPr>
        <w:rFonts w:hint="default" w:ascii="Courier New" w:hAnsi="Courier New"/>
      </w:rPr>
    </w:lvl>
    <w:lvl w:ilvl="5" w:tplc="39F0F63E">
      <w:start w:val="1"/>
      <w:numFmt w:val="bullet"/>
      <w:lvlText w:val=""/>
      <w:lvlJc w:val="left"/>
      <w:pPr>
        <w:ind w:left="4320" w:hanging="360"/>
      </w:pPr>
      <w:rPr>
        <w:rFonts w:hint="default" w:ascii="Wingdings" w:hAnsi="Wingdings"/>
      </w:rPr>
    </w:lvl>
    <w:lvl w:ilvl="6" w:tplc="61EE7AEC">
      <w:start w:val="1"/>
      <w:numFmt w:val="bullet"/>
      <w:lvlText w:val=""/>
      <w:lvlJc w:val="left"/>
      <w:pPr>
        <w:ind w:left="5040" w:hanging="360"/>
      </w:pPr>
      <w:rPr>
        <w:rFonts w:hint="default" w:ascii="Symbol" w:hAnsi="Symbol"/>
      </w:rPr>
    </w:lvl>
    <w:lvl w:ilvl="7" w:tplc="3906FF1C">
      <w:start w:val="1"/>
      <w:numFmt w:val="bullet"/>
      <w:lvlText w:val="o"/>
      <w:lvlJc w:val="left"/>
      <w:pPr>
        <w:ind w:left="5760" w:hanging="360"/>
      </w:pPr>
      <w:rPr>
        <w:rFonts w:hint="default" w:ascii="Courier New" w:hAnsi="Courier New"/>
      </w:rPr>
    </w:lvl>
    <w:lvl w:ilvl="8" w:tplc="6FAC95D6">
      <w:start w:val="1"/>
      <w:numFmt w:val="bullet"/>
      <w:lvlText w:val=""/>
      <w:lvlJc w:val="left"/>
      <w:pPr>
        <w:ind w:left="6480" w:hanging="360"/>
      </w:pPr>
      <w:rPr>
        <w:rFonts w:hint="default" w:ascii="Wingdings" w:hAnsi="Wingdings"/>
      </w:rPr>
    </w:lvl>
  </w:abstractNum>
  <w:abstractNum w:abstractNumId="10" w15:restartNumberingAfterBreak="0">
    <w:nsid w:val="3D3AE645"/>
    <w:multiLevelType w:val="hybridMultilevel"/>
    <w:tmpl w:val="0FA813C4"/>
    <w:lvl w:ilvl="0" w:tplc="A2761F0C">
      <w:start w:val="1"/>
      <w:numFmt w:val="bullet"/>
      <w:lvlText w:val=""/>
      <w:lvlJc w:val="left"/>
      <w:pPr>
        <w:ind w:left="720" w:hanging="360"/>
      </w:pPr>
      <w:rPr>
        <w:rFonts w:hint="default" w:ascii="Symbol" w:hAnsi="Symbol"/>
      </w:rPr>
    </w:lvl>
    <w:lvl w:ilvl="1" w:tplc="7A6CF154">
      <w:start w:val="1"/>
      <w:numFmt w:val="bullet"/>
      <w:lvlText w:val="o"/>
      <w:lvlJc w:val="left"/>
      <w:pPr>
        <w:ind w:left="1440" w:hanging="360"/>
      </w:pPr>
      <w:rPr>
        <w:rFonts w:hint="default" w:ascii="Courier New" w:hAnsi="Courier New"/>
      </w:rPr>
    </w:lvl>
    <w:lvl w:ilvl="2" w:tplc="CF72E03E">
      <w:start w:val="1"/>
      <w:numFmt w:val="bullet"/>
      <w:lvlText w:val=""/>
      <w:lvlJc w:val="left"/>
      <w:pPr>
        <w:ind w:left="2160" w:hanging="360"/>
      </w:pPr>
      <w:rPr>
        <w:rFonts w:hint="default" w:ascii="Wingdings" w:hAnsi="Wingdings"/>
      </w:rPr>
    </w:lvl>
    <w:lvl w:ilvl="3" w:tplc="501EF546">
      <w:start w:val="1"/>
      <w:numFmt w:val="bullet"/>
      <w:lvlText w:val=""/>
      <w:lvlJc w:val="left"/>
      <w:pPr>
        <w:ind w:left="2880" w:hanging="360"/>
      </w:pPr>
      <w:rPr>
        <w:rFonts w:hint="default" w:ascii="Symbol" w:hAnsi="Symbol"/>
      </w:rPr>
    </w:lvl>
    <w:lvl w:ilvl="4" w:tplc="258E2030">
      <w:start w:val="1"/>
      <w:numFmt w:val="bullet"/>
      <w:lvlText w:val="o"/>
      <w:lvlJc w:val="left"/>
      <w:pPr>
        <w:ind w:left="3600" w:hanging="360"/>
      </w:pPr>
      <w:rPr>
        <w:rFonts w:hint="default" w:ascii="Courier New" w:hAnsi="Courier New"/>
      </w:rPr>
    </w:lvl>
    <w:lvl w:ilvl="5" w:tplc="39747A04">
      <w:start w:val="1"/>
      <w:numFmt w:val="bullet"/>
      <w:lvlText w:val=""/>
      <w:lvlJc w:val="left"/>
      <w:pPr>
        <w:ind w:left="4320" w:hanging="360"/>
      </w:pPr>
      <w:rPr>
        <w:rFonts w:hint="default" w:ascii="Wingdings" w:hAnsi="Wingdings"/>
      </w:rPr>
    </w:lvl>
    <w:lvl w:ilvl="6" w:tplc="627E0FB0">
      <w:start w:val="1"/>
      <w:numFmt w:val="bullet"/>
      <w:lvlText w:val=""/>
      <w:lvlJc w:val="left"/>
      <w:pPr>
        <w:ind w:left="5040" w:hanging="360"/>
      </w:pPr>
      <w:rPr>
        <w:rFonts w:hint="default" w:ascii="Symbol" w:hAnsi="Symbol"/>
      </w:rPr>
    </w:lvl>
    <w:lvl w:ilvl="7" w:tplc="281056CA">
      <w:start w:val="1"/>
      <w:numFmt w:val="bullet"/>
      <w:lvlText w:val="o"/>
      <w:lvlJc w:val="left"/>
      <w:pPr>
        <w:ind w:left="5760" w:hanging="360"/>
      </w:pPr>
      <w:rPr>
        <w:rFonts w:hint="default" w:ascii="Courier New" w:hAnsi="Courier New"/>
      </w:rPr>
    </w:lvl>
    <w:lvl w:ilvl="8" w:tplc="EC922252">
      <w:start w:val="1"/>
      <w:numFmt w:val="bullet"/>
      <w:lvlText w:val=""/>
      <w:lvlJc w:val="left"/>
      <w:pPr>
        <w:ind w:left="6480" w:hanging="360"/>
      </w:pPr>
      <w:rPr>
        <w:rFonts w:hint="default" w:ascii="Wingdings" w:hAnsi="Wingdings"/>
      </w:rPr>
    </w:lvl>
  </w:abstractNum>
  <w:abstractNum w:abstractNumId="11" w15:restartNumberingAfterBreak="0">
    <w:nsid w:val="41196EA8"/>
    <w:multiLevelType w:val="hybridMultilevel"/>
    <w:tmpl w:val="D1C86866"/>
    <w:lvl w:ilvl="0" w:tplc="A0D82448">
      <w:start w:val="1"/>
      <w:numFmt w:val="bullet"/>
      <w:lvlText w:val=""/>
      <w:lvlJc w:val="left"/>
      <w:pPr>
        <w:ind w:left="720" w:hanging="360"/>
      </w:pPr>
      <w:rPr>
        <w:rFonts w:hint="default" w:ascii="Symbol" w:hAnsi="Symbol"/>
      </w:rPr>
    </w:lvl>
    <w:lvl w:ilvl="1" w:tplc="47EEFD84">
      <w:start w:val="1"/>
      <w:numFmt w:val="bullet"/>
      <w:lvlText w:val="o"/>
      <w:lvlJc w:val="left"/>
      <w:pPr>
        <w:ind w:left="1440" w:hanging="360"/>
      </w:pPr>
      <w:rPr>
        <w:rFonts w:hint="default" w:ascii="Courier New" w:hAnsi="Courier New"/>
      </w:rPr>
    </w:lvl>
    <w:lvl w:ilvl="2" w:tplc="7014428A">
      <w:start w:val="1"/>
      <w:numFmt w:val="bullet"/>
      <w:lvlText w:val=""/>
      <w:lvlJc w:val="left"/>
      <w:pPr>
        <w:ind w:left="2160" w:hanging="360"/>
      </w:pPr>
      <w:rPr>
        <w:rFonts w:hint="default" w:ascii="Wingdings" w:hAnsi="Wingdings"/>
      </w:rPr>
    </w:lvl>
    <w:lvl w:ilvl="3" w:tplc="1A7A4004">
      <w:start w:val="1"/>
      <w:numFmt w:val="bullet"/>
      <w:lvlText w:val=""/>
      <w:lvlJc w:val="left"/>
      <w:pPr>
        <w:ind w:left="2880" w:hanging="360"/>
      </w:pPr>
      <w:rPr>
        <w:rFonts w:hint="default" w:ascii="Symbol" w:hAnsi="Symbol"/>
      </w:rPr>
    </w:lvl>
    <w:lvl w:ilvl="4" w:tplc="2660865E">
      <w:start w:val="1"/>
      <w:numFmt w:val="bullet"/>
      <w:lvlText w:val="o"/>
      <w:lvlJc w:val="left"/>
      <w:pPr>
        <w:ind w:left="3600" w:hanging="360"/>
      </w:pPr>
      <w:rPr>
        <w:rFonts w:hint="default" w:ascii="Courier New" w:hAnsi="Courier New"/>
      </w:rPr>
    </w:lvl>
    <w:lvl w:ilvl="5" w:tplc="2C10E042">
      <w:start w:val="1"/>
      <w:numFmt w:val="bullet"/>
      <w:lvlText w:val=""/>
      <w:lvlJc w:val="left"/>
      <w:pPr>
        <w:ind w:left="4320" w:hanging="360"/>
      </w:pPr>
      <w:rPr>
        <w:rFonts w:hint="default" w:ascii="Wingdings" w:hAnsi="Wingdings"/>
      </w:rPr>
    </w:lvl>
    <w:lvl w:ilvl="6" w:tplc="D36430A8">
      <w:start w:val="1"/>
      <w:numFmt w:val="bullet"/>
      <w:lvlText w:val=""/>
      <w:lvlJc w:val="left"/>
      <w:pPr>
        <w:ind w:left="5040" w:hanging="360"/>
      </w:pPr>
      <w:rPr>
        <w:rFonts w:hint="default" w:ascii="Symbol" w:hAnsi="Symbol"/>
      </w:rPr>
    </w:lvl>
    <w:lvl w:ilvl="7" w:tplc="1BCCA9A8">
      <w:start w:val="1"/>
      <w:numFmt w:val="bullet"/>
      <w:lvlText w:val="o"/>
      <w:lvlJc w:val="left"/>
      <w:pPr>
        <w:ind w:left="5760" w:hanging="360"/>
      </w:pPr>
      <w:rPr>
        <w:rFonts w:hint="default" w:ascii="Courier New" w:hAnsi="Courier New"/>
      </w:rPr>
    </w:lvl>
    <w:lvl w:ilvl="8" w:tplc="2EF6143E">
      <w:start w:val="1"/>
      <w:numFmt w:val="bullet"/>
      <w:lvlText w:val=""/>
      <w:lvlJc w:val="left"/>
      <w:pPr>
        <w:ind w:left="6480" w:hanging="360"/>
      </w:pPr>
      <w:rPr>
        <w:rFonts w:hint="default" w:ascii="Wingdings" w:hAnsi="Wingdings"/>
      </w:rPr>
    </w:lvl>
  </w:abstractNum>
  <w:abstractNum w:abstractNumId="12" w15:restartNumberingAfterBreak="0">
    <w:nsid w:val="42A6CDBB"/>
    <w:multiLevelType w:val="hybridMultilevel"/>
    <w:tmpl w:val="5B58A8D8"/>
    <w:lvl w:ilvl="0" w:tplc="EAF09CE8">
      <w:start w:val="1"/>
      <w:numFmt w:val="decimal"/>
      <w:lvlText w:val="%1."/>
      <w:lvlJc w:val="left"/>
      <w:pPr>
        <w:ind w:left="720" w:hanging="360"/>
      </w:pPr>
    </w:lvl>
    <w:lvl w:ilvl="1" w:tplc="F7EA8F2A">
      <w:start w:val="1"/>
      <w:numFmt w:val="lowerLetter"/>
      <w:lvlText w:val="%2."/>
      <w:lvlJc w:val="left"/>
      <w:pPr>
        <w:ind w:left="1440" w:hanging="360"/>
      </w:pPr>
    </w:lvl>
    <w:lvl w:ilvl="2" w:tplc="BD70E13E">
      <w:start w:val="1"/>
      <w:numFmt w:val="lowerRoman"/>
      <w:lvlText w:val="%3."/>
      <w:lvlJc w:val="right"/>
      <w:pPr>
        <w:ind w:left="2160" w:hanging="180"/>
      </w:pPr>
    </w:lvl>
    <w:lvl w:ilvl="3" w:tplc="CC52136E">
      <w:start w:val="1"/>
      <w:numFmt w:val="decimal"/>
      <w:lvlText w:val="%4."/>
      <w:lvlJc w:val="left"/>
      <w:pPr>
        <w:ind w:left="2880" w:hanging="360"/>
      </w:pPr>
    </w:lvl>
    <w:lvl w:ilvl="4" w:tplc="DBC49050">
      <w:start w:val="1"/>
      <w:numFmt w:val="lowerLetter"/>
      <w:lvlText w:val="%5."/>
      <w:lvlJc w:val="left"/>
      <w:pPr>
        <w:ind w:left="3600" w:hanging="360"/>
      </w:pPr>
    </w:lvl>
    <w:lvl w:ilvl="5" w:tplc="D0A61850">
      <w:start w:val="1"/>
      <w:numFmt w:val="lowerRoman"/>
      <w:lvlText w:val="%6."/>
      <w:lvlJc w:val="right"/>
      <w:pPr>
        <w:ind w:left="4320" w:hanging="180"/>
      </w:pPr>
    </w:lvl>
    <w:lvl w:ilvl="6" w:tplc="1B6AF266">
      <w:start w:val="1"/>
      <w:numFmt w:val="decimal"/>
      <w:lvlText w:val="%7."/>
      <w:lvlJc w:val="left"/>
      <w:pPr>
        <w:ind w:left="5040" w:hanging="360"/>
      </w:pPr>
    </w:lvl>
    <w:lvl w:ilvl="7" w:tplc="D27C6350">
      <w:start w:val="1"/>
      <w:numFmt w:val="lowerLetter"/>
      <w:lvlText w:val="%8."/>
      <w:lvlJc w:val="left"/>
      <w:pPr>
        <w:ind w:left="5760" w:hanging="360"/>
      </w:pPr>
    </w:lvl>
    <w:lvl w:ilvl="8" w:tplc="4F700D2C">
      <w:start w:val="1"/>
      <w:numFmt w:val="lowerRoman"/>
      <w:lvlText w:val="%9."/>
      <w:lvlJc w:val="right"/>
      <w:pPr>
        <w:ind w:left="6480" w:hanging="180"/>
      </w:pPr>
    </w:lvl>
  </w:abstractNum>
  <w:abstractNum w:abstractNumId="13" w15:restartNumberingAfterBreak="0">
    <w:nsid w:val="4BEA60B6"/>
    <w:multiLevelType w:val="hybridMultilevel"/>
    <w:tmpl w:val="1C8454F0"/>
    <w:lvl w:ilvl="0" w:tplc="E44A6BF4">
      <w:start w:val="1"/>
      <w:numFmt w:val="bullet"/>
      <w:lvlText w:val=""/>
      <w:lvlJc w:val="left"/>
      <w:pPr>
        <w:ind w:left="720" w:hanging="360"/>
      </w:pPr>
      <w:rPr>
        <w:rFonts w:hint="default" w:ascii="Symbol" w:hAnsi="Symbol"/>
      </w:rPr>
    </w:lvl>
    <w:lvl w:ilvl="1" w:tplc="DF94ACC0">
      <w:start w:val="1"/>
      <w:numFmt w:val="bullet"/>
      <w:lvlText w:val="o"/>
      <w:lvlJc w:val="left"/>
      <w:pPr>
        <w:ind w:left="1440" w:hanging="360"/>
      </w:pPr>
      <w:rPr>
        <w:rFonts w:hint="default" w:ascii="Courier New" w:hAnsi="Courier New"/>
      </w:rPr>
    </w:lvl>
    <w:lvl w:ilvl="2" w:tplc="D78A89DE">
      <w:start w:val="1"/>
      <w:numFmt w:val="bullet"/>
      <w:lvlText w:val=""/>
      <w:lvlJc w:val="left"/>
      <w:pPr>
        <w:ind w:left="2160" w:hanging="360"/>
      </w:pPr>
      <w:rPr>
        <w:rFonts w:hint="default" w:ascii="Wingdings" w:hAnsi="Wingdings"/>
      </w:rPr>
    </w:lvl>
    <w:lvl w:ilvl="3" w:tplc="8CBC9BF6">
      <w:start w:val="1"/>
      <w:numFmt w:val="bullet"/>
      <w:lvlText w:val=""/>
      <w:lvlJc w:val="left"/>
      <w:pPr>
        <w:ind w:left="2880" w:hanging="360"/>
      </w:pPr>
      <w:rPr>
        <w:rFonts w:hint="default" w:ascii="Symbol" w:hAnsi="Symbol"/>
      </w:rPr>
    </w:lvl>
    <w:lvl w:ilvl="4" w:tplc="D964576C">
      <w:start w:val="1"/>
      <w:numFmt w:val="bullet"/>
      <w:lvlText w:val="o"/>
      <w:lvlJc w:val="left"/>
      <w:pPr>
        <w:ind w:left="3600" w:hanging="360"/>
      </w:pPr>
      <w:rPr>
        <w:rFonts w:hint="default" w:ascii="Courier New" w:hAnsi="Courier New"/>
      </w:rPr>
    </w:lvl>
    <w:lvl w:ilvl="5" w:tplc="23D4E99A">
      <w:start w:val="1"/>
      <w:numFmt w:val="bullet"/>
      <w:lvlText w:val=""/>
      <w:lvlJc w:val="left"/>
      <w:pPr>
        <w:ind w:left="4320" w:hanging="360"/>
      </w:pPr>
      <w:rPr>
        <w:rFonts w:hint="default" w:ascii="Wingdings" w:hAnsi="Wingdings"/>
      </w:rPr>
    </w:lvl>
    <w:lvl w:ilvl="6" w:tplc="6F00C998">
      <w:start w:val="1"/>
      <w:numFmt w:val="bullet"/>
      <w:lvlText w:val=""/>
      <w:lvlJc w:val="left"/>
      <w:pPr>
        <w:ind w:left="5040" w:hanging="360"/>
      </w:pPr>
      <w:rPr>
        <w:rFonts w:hint="default" w:ascii="Symbol" w:hAnsi="Symbol"/>
      </w:rPr>
    </w:lvl>
    <w:lvl w:ilvl="7" w:tplc="53B811BC">
      <w:start w:val="1"/>
      <w:numFmt w:val="bullet"/>
      <w:lvlText w:val="o"/>
      <w:lvlJc w:val="left"/>
      <w:pPr>
        <w:ind w:left="5760" w:hanging="360"/>
      </w:pPr>
      <w:rPr>
        <w:rFonts w:hint="default" w:ascii="Courier New" w:hAnsi="Courier New"/>
      </w:rPr>
    </w:lvl>
    <w:lvl w:ilvl="8" w:tplc="95BA8682">
      <w:start w:val="1"/>
      <w:numFmt w:val="bullet"/>
      <w:lvlText w:val=""/>
      <w:lvlJc w:val="left"/>
      <w:pPr>
        <w:ind w:left="6480" w:hanging="360"/>
      </w:pPr>
      <w:rPr>
        <w:rFonts w:hint="default" w:ascii="Wingdings" w:hAnsi="Wingdings"/>
      </w:rPr>
    </w:lvl>
  </w:abstractNum>
  <w:abstractNum w:abstractNumId="14" w15:restartNumberingAfterBreak="0">
    <w:nsid w:val="4D2D7111"/>
    <w:multiLevelType w:val="hybridMultilevel"/>
    <w:tmpl w:val="D77A2384"/>
    <w:lvl w:ilvl="0" w:tplc="E4E00C34">
      <w:start w:val="1"/>
      <w:numFmt w:val="bullet"/>
      <w:lvlText w:val="·"/>
      <w:lvlJc w:val="left"/>
      <w:pPr>
        <w:ind w:left="720" w:hanging="360"/>
      </w:pPr>
      <w:rPr>
        <w:rFonts w:hint="default" w:ascii="Symbol" w:hAnsi="Symbol"/>
      </w:rPr>
    </w:lvl>
    <w:lvl w:ilvl="1" w:tplc="974491AC">
      <w:start w:val="1"/>
      <w:numFmt w:val="bullet"/>
      <w:lvlText w:val="o"/>
      <w:lvlJc w:val="left"/>
      <w:pPr>
        <w:ind w:left="1440" w:hanging="360"/>
      </w:pPr>
      <w:rPr>
        <w:rFonts w:hint="default" w:ascii="Courier New" w:hAnsi="Courier New"/>
      </w:rPr>
    </w:lvl>
    <w:lvl w:ilvl="2" w:tplc="D8EC7150">
      <w:start w:val="1"/>
      <w:numFmt w:val="bullet"/>
      <w:lvlText w:val=""/>
      <w:lvlJc w:val="left"/>
      <w:pPr>
        <w:ind w:left="2160" w:hanging="360"/>
      </w:pPr>
      <w:rPr>
        <w:rFonts w:hint="default" w:ascii="Wingdings" w:hAnsi="Wingdings"/>
      </w:rPr>
    </w:lvl>
    <w:lvl w:ilvl="3" w:tplc="A1EE9DA4">
      <w:start w:val="1"/>
      <w:numFmt w:val="bullet"/>
      <w:lvlText w:val=""/>
      <w:lvlJc w:val="left"/>
      <w:pPr>
        <w:ind w:left="2880" w:hanging="360"/>
      </w:pPr>
      <w:rPr>
        <w:rFonts w:hint="default" w:ascii="Symbol" w:hAnsi="Symbol"/>
      </w:rPr>
    </w:lvl>
    <w:lvl w:ilvl="4" w:tplc="4AD06406">
      <w:start w:val="1"/>
      <w:numFmt w:val="bullet"/>
      <w:lvlText w:val="o"/>
      <w:lvlJc w:val="left"/>
      <w:pPr>
        <w:ind w:left="3600" w:hanging="360"/>
      </w:pPr>
      <w:rPr>
        <w:rFonts w:hint="default" w:ascii="Courier New" w:hAnsi="Courier New"/>
      </w:rPr>
    </w:lvl>
    <w:lvl w:ilvl="5" w:tplc="9702D446">
      <w:start w:val="1"/>
      <w:numFmt w:val="bullet"/>
      <w:lvlText w:val=""/>
      <w:lvlJc w:val="left"/>
      <w:pPr>
        <w:ind w:left="4320" w:hanging="360"/>
      </w:pPr>
      <w:rPr>
        <w:rFonts w:hint="default" w:ascii="Wingdings" w:hAnsi="Wingdings"/>
      </w:rPr>
    </w:lvl>
    <w:lvl w:ilvl="6" w:tplc="12CA21DE">
      <w:start w:val="1"/>
      <w:numFmt w:val="bullet"/>
      <w:lvlText w:val=""/>
      <w:lvlJc w:val="left"/>
      <w:pPr>
        <w:ind w:left="5040" w:hanging="360"/>
      </w:pPr>
      <w:rPr>
        <w:rFonts w:hint="default" w:ascii="Symbol" w:hAnsi="Symbol"/>
      </w:rPr>
    </w:lvl>
    <w:lvl w:ilvl="7" w:tplc="945E4DDC">
      <w:start w:val="1"/>
      <w:numFmt w:val="bullet"/>
      <w:lvlText w:val="o"/>
      <w:lvlJc w:val="left"/>
      <w:pPr>
        <w:ind w:left="5760" w:hanging="360"/>
      </w:pPr>
      <w:rPr>
        <w:rFonts w:hint="default" w:ascii="Courier New" w:hAnsi="Courier New"/>
      </w:rPr>
    </w:lvl>
    <w:lvl w:ilvl="8" w:tplc="462C7C60">
      <w:start w:val="1"/>
      <w:numFmt w:val="bullet"/>
      <w:lvlText w:val=""/>
      <w:lvlJc w:val="left"/>
      <w:pPr>
        <w:ind w:left="6480" w:hanging="360"/>
      </w:pPr>
      <w:rPr>
        <w:rFonts w:hint="default" w:ascii="Wingdings" w:hAnsi="Wingdings"/>
      </w:rPr>
    </w:lvl>
  </w:abstractNum>
  <w:abstractNum w:abstractNumId="15" w15:restartNumberingAfterBreak="0">
    <w:nsid w:val="52D1766D"/>
    <w:multiLevelType w:val="hybridMultilevel"/>
    <w:tmpl w:val="A5424010"/>
    <w:lvl w:ilvl="0" w:tplc="02CE14F4">
      <w:start w:val="1"/>
      <w:numFmt w:val="bullet"/>
      <w:lvlText w:val="·"/>
      <w:lvlJc w:val="left"/>
      <w:pPr>
        <w:ind w:left="720" w:hanging="360"/>
      </w:pPr>
      <w:rPr>
        <w:rFonts w:hint="default" w:ascii="Symbol" w:hAnsi="Symbol"/>
      </w:rPr>
    </w:lvl>
    <w:lvl w:ilvl="1" w:tplc="59FEEE9C">
      <w:start w:val="1"/>
      <w:numFmt w:val="bullet"/>
      <w:lvlText w:val="o"/>
      <w:lvlJc w:val="left"/>
      <w:pPr>
        <w:ind w:left="1440" w:hanging="360"/>
      </w:pPr>
      <w:rPr>
        <w:rFonts w:hint="default" w:ascii="Courier New" w:hAnsi="Courier New"/>
      </w:rPr>
    </w:lvl>
    <w:lvl w:ilvl="2" w:tplc="5C78D77E">
      <w:start w:val="1"/>
      <w:numFmt w:val="bullet"/>
      <w:lvlText w:val=""/>
      <w:lvlJc w:val="left"/>
      <w:pPr>
        <w:ind w:left="2160" w:hanging="360"/>
      </w:pPr>
      <w:rPr>
        <w:rFonts w:hint="default" w:ascii="Wingdings" w:hAnsi="Wingdings"/>
      </w:rPr>
    </w:lvl>
    <w:lvl w:ilvl="3" w:tplc="7F6266F0">
      <w:start w:val="1"/>
      <w:numFmt w:val="bullet"/>
      <w:lvlText w:val=""/>
      <w:lvlJc w:val="left"/>
      <w:pPr>
        <w:ind w:left="2880" w:hanging="360"/>
      </w:pPr>
      <w:rPr>
        <w:rFonts w:hint="default" w:ascii="Symbol" w:hAnsi="Symbol"/>
      </w:rPr>
    </w:lvl>
    <w:lvl w:ilvl="4" w:tplc="70ACCF98">
      <w:start w:val="1"/>
      <w:numFmt w:val="bullet"/>
      <w:lvlText w:val="o"/>
      <w:lvlJc w:val="left"/>
      <w:pPr>
        <w:ind w:left="3600" w:hanging="360"/>
      </w:pPr>
      <w:rPr>
        <w:rFonts w:hint="default" w:ascii="Courier New" w:hAnsi="Courier New"/>
      </w:rPr>
    </w:lvl>
    <w:lvl w:ilvl="5" w:tplc="B498BD8C">
      <w:start w:val="1"/>
      <w:numFmt w:val="bullet"/>
      <w:lvlText w:val=""/>
      <w:lvlJc w:val="left"/>
      <w:pPr>
        <w:ind w:left="4320" w:hanging="360"/>
      </w:pPr>
      <w:rPr>
        <w:rFonts w:hint="default" w:ascii="Wingdings" w:hAnsi="Wingdings"/>
      </w:rPr>
    </w:lvl>
    <w:lvl w:ilvl="6" w:tplc="2D4E81A8">
      <w:start w:val="1"/>
      <w:numFmt w:val="bullet"/>
      <w:lvlText w:val=""/>
      <w:lvlJc w:val="left"/>
      <w:pPr>
        <w:ind w:left="5040" w:hanging="360"/>
      </w:pPr>
      <w:rPr>
        <w:rFonts w:hint="default" w:ascii="Symbol" w:hAnsi="Symbol"/>
      </w:rPr>
    </w:lvl>
    <w:lvl w:ilvl="7" w:tplc="A62C6B30">
      <w:start w:val="1"/>
      <w:numFmt w:val="bullet"/>
      <w:lvlText w:val="o"/>
      <w:lvlJc w:val="left"/>
      <w:pPr>
        <w:ind w:left="5760" w:hanging="360"/>
      </w:pPr>
      <w:rPr>
        <w:rFonts w:hint="default" w:ascii="Courier New" w:hAnsi="Courier New"/>
      </w:rPr>
    </w:lvl>
    <w:lvl w:ilvl="8" w:tplc="6BA2AE7A">
      <w:start w:val="1"/>
      <w:numFmt w:val="bullet"/>
      <w:lvlText w:val=""/>
      <w:lvlJc w:val="left"/>
      <w:pPr>
        <w:ind w:left="6480" w:hanging="360"/>
      </w:pPr>
      <w:rPr>
        <w:rFonts w:hint="default" w:ascii="Wingdings" w:hAnsi="Wingdings"/>
      </w:rPr>
    </w:lvl>
  </w:abstractNum>
  <w:abstractNum w:abstractNumId="16" w15:restartNumberingAfterBreak="0">
    <w:nsid w:val="535DBC92"/>
    <w:multiLevelType w:val="hybridMultilevel"/>
    <w:tmpl w:val="FCDC0A56"/>
    <w:lvl w:ilvl="0" w:tplc="DDACADD6">
      <w:start w:val="1"/>
      <w:numFmt w:val="bullet"/>
      <w:lvlText w:val="·"/>
      <w:lvlJc w:val="left"/>
      <w:pPr>
        <w:ind w:left="720" w:hanging="360"/>
      </w:pPr>
      <w:rPr>
        <w:rFonts w:hint="default" w:ascii="Symbol" w:hAnsi="Symbol"/>
      </w:rPr>
    </w:lvl>
    <w:lvl w:ilvl="1" w:tplc="9378F6E0">
      <w:start w:val="1"/>
      <w:numFmt w:val="bullet"/>
      <w:lvlText w:val="o"/>
      <w:lvlJc w:val="left"/>
      <w:pPr>
        <w:ind w:left="1440" w:hanging="360"/>
      </w:pPr>
      <w:rPr>
        <w:rFonts w:hint="default" w:ascii="Courier New" w:hAnsi="Courier New"/>
      </w:rPr>
    </w:lvl>
    <w:lvl w:ilvl="2" w:tplc="A730817E">
      <w:start w:val="1"/>
      <w:numFmt w:val="bullet"/>
      <w:lvlText w:val=""/>
      <w:lvlJc w:val="left"/>
      <w:pPr>
        <w:ind w:left="2160" w:hanging="360"/>
      </w:pPr>
      <w:rPr>
        <w:rFonts w:hint="default" w:ascii="Wingdings" w:hAnsi="Wingdings"/>
      </w:rPr>
    </w:lvl>
    <w:lvl w:ilvl="3" w:tplc="4E64E95C">
      <w:start w:val="1"/>
      <w:numFmt w:val="bullet"/>
      <w:lvlText w:val=""/>
      <w:lvlJc w:val="left"/>
      <w:pPr>
        <w:ind w:left="2880" w:hanging="360"/>
      </w:pPr>
      <w:rPr>
        <w:rFonts w:hint="default" w:ascii="Symbol" w:hAnsi="Symbol"/>
      </w:rPr>
    </w:lvl>
    <w:lvl w:ilvl="4" w:tplc="32AC72A0">
      <w:start w:val="1"/>
      <w:numFmt w:val="bullet"/>
      <w:lvlText w:val="o"/>
      <w:lvlJc w:val="left"/>
      <w:pPr>
        <w:ind w:left="3600" w:hanging="360"/>
      </w:pPr>
      <w:rPr>
        <w:rFonts w:hint="default" w:ascii="Courier New" w:hAnsi="Courier New"/>
      </w:rPr>
    </w:lvl>
    <w:lvl w:ilvl="5" w:tplc="EA3EDEB6">
      <w:start w:val="1"/>
      <w:numFmt w:val="bullet"/>
      <w:lvlText w:val=""/>
      <w:lvlJc w:val="left"/>
      <w:pPr>
        <w:ind w:left="4320" w:hanging="360"/>
      </w:pPr>
      <w:rPr>
        <w:rFonts w:hint="default" w:ascii="Wingdings" w:hAnsi="Wingdings"/>
      </w:rPr>
    </w:lvl>
    <w:lvl w:ilvl="6" w:tplc="70A4B672">
      <w:start w:val="1"/>
      <w:numFmt w:val="bullet"/>
      <w:lvlText w:val=""/>
      <w:lvlJc w:val="left"/>
      <w:pPr>
        <w:ind w:left="5040" w:hanging="360"/>
      </w:pPr>
      <w:rPr>
        <w:rFonts w:hint="default" w:ascii="Symbol" w:hAnsi="Symbol"/>
      </w:rPr>
    </w:lvl>
    <w:lvl w:ilvl="7" w:tplc="D924E7DC">
      <w:start w:val="1"/>
      <w:numFmt w:val="bullet"/>
      <w:lvlText w:val="o"/>
      <w:lvlJc w:val="left"/>
      <w:pPr>
        <w:ind w:left="5760" w:hanging="360"/>
      </w:pPr>
      <w:rPr>
        <w:rFonts w:hint="default" w:ascii="Courier New" w:hAnsi="Courier New"/>
      </w:rPr>
    </w:lvl>
    <w:lvl w:ilvl="8" w:tplc="A126B3D0">
      <w:start w:val="1"/>
      <w:numFmt w:val="bullet"/>
      <w:lvlText w:val=""/>
      <w:lvlJc w:val="left"/>
      <w:pPr>
        <w:ind w:left="6480" w:hanging="360"/>
      </w:pPr>
      <w:rPr>
        <w:rFonts w:hint="default" w:ascii="Wingdings" w:hAnsi="Wingdings"/>
      </w:rPr>
    </w:lvl>
  </w:abstractNum>
  <w:abstractNum w:abstractNumId="17" w15:restartNumberingAfterBreak="0">
    <w:nsid w:val="56A6DB5F"/>
    <w:multiLevelType w:val="hybridMultilevel"/>
    <w:tmpl w:val="97F2BE8A"/>
    <w:lvl w:ilvl="0" w:tplc="671039A0">
      <w:start w:val="1"/>
      <w:numFmt w:val="bullet"/>
      <w:lvlText w:val="·"/>
      <w:lvlJc w:val="left"/>
      <w:pPr>
        <w:ind w:left="720" w:hanging="360"/>
      </w:pPr>
      <w:rPr>
        <w:rFonts w:hint="default" w:ascii="Symbol" w:hAnsi="Symbol"/>
      </w:rPr>
    </w:lvl>
    <w:lvl w:ilvl="1" w:tplc="0D086792">
      <w:start w:val="1"/>
      <w:numFmt w:val="bullet"/>
      <w:lvlText w:val="o"/>
      <w:lvlJc w:val="left"/>
      <w:pPr>
        <w:ind w:left="1440" w:hanging="360"/>
      </w:pPr>
      <w:rPr>
        <w:rFonts w:hint="default" w:ascii="Courier New" w:hAnsi="Courier New"/>
      </w:rPr>
    </w:lvl>
    <w:lvl w:ilvl="2" w:tplc="C37C0278">
      <w:start w:val="1"/>
      <w:numFmt w:val="bullet"/>
      <w:lvlText w:val=""/>
      <w:lvlJc w:val="left"/>
      <w:pPr>
        <w:ind w:left="2160" w:hanging="360"/>
      </w:pPr>
      <w:rPr>
        <w:rFonts w:hint="default" w:ascii="Wingdings" w:hAnsi="Wingdings"/>
      </w:rPr>
    </w:lvl>
    <w:lvl w:ilvl="3" w:tplc="230608C0">
      <w:start w:val="1"/>
      <w:numFmt w:val="bullet"/>
      <w:lvlText w:val=""/>
      <w:lvlJc w:val="left"/>
      <w:pPr>
        <w:ind w:left="2880" w:hanging="360"/>
      </w:pPr>
      <w:rPr>
        <w:rFonts w:hint="default" w:ascii="Symbol" w:hAnsi="Symbol"/>
      </w:rPr>
    </w:lvl>
    <w:lvl w:ilvl="4" w:tplc="F036F410">
      <w:start w:val="1"/>
      <w:numFmt w:val="bullet"/>
      <w:lvlText w:val="o"/>
      <w:lvlJc w:val="left"/>
      <w:pPr>
        <w:ind w:left="3600" w:hanging="360"/>
      </w:pPr>
      <w:rPr>
        <w:rFonts w:hint="default" w:ascii="Courier New" w:hAnsi="Courier New"/>
      </w:rPr>
    </w:lvl>
    <w:lvl w:ilvl="5" w:tplc="C548D814">
      <w:start w:val="1"/>
      <w:numFmt w:val="bullet"/>
      <w:lvlText w:val=""/>
      <w:lvlJc w:val="left"/>
      <w:pPr>
        <w:ind w:left="4320" w:hanging="360"/>
      </w:pPr>
      <w:rPr>
        <w:rFonts w:hint="default" w:ascii="Wingdings" w:hAnsi="Wingdings"/>
      </w:rPr>
    </w:lvl>
    <w:lvl w:ilvl="6" w:tplc="24948D9E">
      <w:start w:val="1"/>
      <w:numFmt w:val="bullet"/>
      <w:lvlText w:val=""/>
      <w:lvlJc w:val="left"/>
      <w:pPr>
        <w:ind w:left="5040" w:hanging="360"/>
      </w:pPr>
      <w:rPr>
        <w:rFonts w:hint="default" w:ascii="Symbol" w:hAnsi="Symbol"/>
      </w:rPr>
    </w:lvl>
    <w:lvl w:ilvl="7" w:tplc="7F3234FC">
      <w:start w:val="1"/>
      <w:numFmt w:val="bullet"/>
      <w:lvlText w:val="o"/>
      <w:lvlJc w:val="left"/>
      <w:pPr>
        <w:ind w:left="5760" w:hanging="360"/>
      </w:pPr>
      <w:rPr>
        <w:rFonts w:hint="default" w:ascii="Courier New" w:hAnsi="Courier New"/>
      </w:rPr>
    </w:lvl>
    <w:lvl w:ilvl="8" w:tplc="0E0ADDB6">
      <w:start w:val="1"/>
      <w:numFmt w:val="bullet"/>
      <w:lvlText w:val=""/>
      <w:lvlJc w:val="left"/>
      <w:pPr>
        <w:ind w:left="6480" w:hanging="360"/>
      </w:pPr>
      <w:rPr>
        <w:rFonts w:hint="default" w:ascii="Wingdings" w:hAnsi="Wingdings"/>
      </w:rPr>
    </w:lvl>
  </w:abstractNum>
  <w:abstractNum w:abstractNumId="18" w15:restartNumberingAfterBreak="0">
    <w:nsid w:val="58AA5781"/>
    <w:multiLevelType w:val="hybridMultilevel"/>
    <w:tmpl w:val="702E20AC"/>
    <w:lvl w:ilvl="0" w:tplc="BB5683AA">
      <w:start w:val="1"/>
      <w:numFmt w:val="bullet"/>
      <w:lvlText w:val=""/>
      <w:lvlJc w:val="left"/>
      <w:pPr>
        <w:ind w:left="720" w:hanging="360"/>
      </w:pPr>
      <w:rPr>
        <w:rFonts w:hint="default" w:ascii="Symbol" w:hAnsi="Symbol"/>
      </w:rPr>
    </w:lvl>
    <w:lvl w:ilvl="1" w:tplc="85D8577A">
      <w:start w:val="1"/>
      <w:numFmt w:val="bullet"/>
      <w:lvlText w:val="o"/>
      <w:lvlJc w:val="left"/>
      <w:pPr>
        <w:ind w:left="1440" w:hanging="360"/>
      </w:pPr>
      <w:rPr>
        <w:rFonts w:hint="default" w:ascii="Courier New" w:hAnsi="Courier New"/>
      </w:rPr>
    </w:lvl>
    <w:lvl w:ilvl="2" w:tplc="7F28B2BA">
      <w:start w:val="1"/>
      <w:numFmt w:val="bullet"/>
      <w:lvlText w:val=""/>
      <w:lvlJc w:val="left"/>
      <w:pPr>
        <w:ind w:left="2160" w:hanging="360"/>
      </w:pPr>
      <w:rPr>
        <w:rFonts w:hint="default" w:ascii="Wingdings" w:hAnsi="Wingdings"/>
      </w:rPr>
    </w:lvl>
    <w:lvl w:ilvl="3" w:tplc="3E7433C2">
      <w:start w:val="1"/>
      <w:numFmt w:val="bullet"/>
      <w:lvlText w:val=""/>
      <w:lvlJc w:val="left"/>
      <w:pPr>
        <w:ind w:left="2880" w:hanging="360"/>
      </w:pPr>
      <w:rPr>
        <w:rFonts w:hint="default" w:ascii="Symbol" w:hAnsi="Symbol"/>
      </w:rPr>
    </w:lvl>
    <w:lvl w:ilvl="4" w:tplc="F050F1E0">
      <w:start w:val="1"/>
      <w:numFmt w:val="bullet"/>
      <w:lvlText w:val="o"/>
      <w:lvlJc w:val="left"/>
      <w:pPr>
        <w:ind w:left="3600" w:hanging="360"/>
      </w:pPr>
      <w:rPr>
        <w:rFonts w:hint="default" w:ascii="Courier New" w:hAnsi="Courier New"/>
      </w:rPr>
    </w:lvl>
    <w:lvl w:ilvl="5" w:tplc="9FD0876A">
      <w:start w:val="1"/>
      <w:numFmt w:val="bullet"/>
      <w:lvlText w:val=""/>
      <w:lvlJc w:val="left"/>
      <w:pPr>
        <w:ind w:left="4320" w:hanging="360"/>
      </w:pPr>
      <w:rPr>
        <w:rFonts w:hint="default" w:ascii="Wingdings" w:hAnsi="Wingdings"/>
      </w:rPr>
    </w:lvl>
    <w:lvl w:ilvl="6" w:tplc="5316CCB0">
      <w:start w:val="1"/>
      <w:numFmt w:val="bullet"/>
      <w:lvlText w:val=""/>
      <w:lvlJc w:val="left"/>
      <w:pPr>
        <w:ind w:left="5040" w:hanging="360"/>
      </w:pPr>
      <w:rPr>
        <w:rFonts w:hint="default" w:ascii="Symbol" w:hAnsi="Symbol"/>
      </w:rPr>
    </w:lvl>
    <w:lvl w:ilvl="7" w:tplc="03A2B212">
      <w:start w:val="1"/>
      <w:numFmt w:val="bullet"/>
      <w:lvlText w:val="o"/>
      <w:lvlJc w:val="left"/>
      <w:pPr>
        <w:ind w:left="5760" w:hanging="360"/>
      </w:pPr>
      <w:rPr>
        <w:rFonts w:hint="default" w:ascii="Courier New" w:hAnsi="Courier New"/>
      </w:rPr>
    </w:lvl>
    <w:lvl w:ilvl="8" w:tplc="06E25824">
      <w:start w:val="1"/>
      <w:numFmt w:val="bullet"/>
      <w:lvlText w:val=""/>
      <w:lvlJc w:val="left"/>
      <w:pPr>
        <w:ind w:left="6480" w:hanging="360"/>
      </w:pPr>
      <w:rPr>
        <w:rFonts w:hint="default" w:ascii="Wingdings" w:hAnsi="Wingdings"/>
      </w:rPr>
    </w:lvl>
  </w:abstractNum>
  <w:abstractNum w:abstractNumId="19" w15:restartNumberingAfterBreak="0">
    <w:nsid w:val="5EA14A52"/>
    <w:multiLevelType w:val="hybridMultilevel"/>
    <w:tmpl w:val="FFFFFFFF"/>
    <w:lvl w:ilvl="0" w:tplc="E40ADDF8">
      <w:start w:val="1"/>
      <w:numFmt w:val="bullet"/>
      <w:lvlText w:val="·"/>
      <w:lvlJc w:val="left"/>
      <w:pPr>
        <w:ind w:left="820" w:hanging="360"/>
      </w:pPr>
      <w:rPr>
        <w:rFonts w:hint="default" w:ascii="Symbol" w:hAnsi="Symbol"/>
      </w:rPr>
    </w:lvl>
    <w:lvl w:ilvl="1" w:tplc="080CEE22">
      <w:start w:val="1"/>
      <w:numFmt w:val="bullet"/>
      <w:lvlText w:val="o"/>
      <w:lvlJc w:val="left"/>
      <w:pPr>
        <w:ind w:left="1540" w:hanging="360"/>
      </w:pPr>
      <w:rPr>
        <w:rFonts w:hint="default" w:ascii="Courier New" w:hAnsi="Courier New"/>
      </w:rPr>
    </w:lvl>
    <w:lvl w:ilvl="2" w:tplc="0EF8C082">
      <w:start w:val="1"/>
      <w:numFmt w:val="bullet"/>
      <w:lvlText w:val=""/>
      <w:lvlJc w:val="left"/>
      <w:pPr>
        <w:ind w:left="2260" w:hanging="360"/>
      </w:pPr>
      <w:rPr>
        <w:rFonts w:hint="default" w:ascii="Wingdings" w:hAnsi="Wingdings"/>
      </w:rPr>
    </w:lvl>
    <w:lvl w:ilvl="3" w:tplc="D2F6E3A4">
      <w:start w:val="1"/>
      <w:numFmt w:val="bullet"/>
      <w:lvlText w:val=""/>
      <w:lvlJc w:val="left"/>
      <w:pPr>
        <w:ind w:left="2980" w:hanging="360"/>
      </w:pPr>
      <w:rPr>
        <w:rFonts w:hint="default" w:ascii="Symbol" w:hAnsi="Symbol"/>
      </w:rPr>
    </w:lvl>
    <w:lvl w:ilvl="4" w:tplc="B060043A">
      <w:start w:val="1"/>
      <w:numFmt w:val="bullet"/>
      <w:lvlText w:val="o"/>
      <w:lvlJc w:val="left"/>
      <w:pPr>
        <w:ind w:left="3700" w:hanging="360"/>
      </w:pPr>
      <w:rPr>
        <w:rFonts w:hint="default" w:ascii="Courier New" w:hAnsi="Courier New"/>
      </w:rPr>
    </w:lvl>
    <w:lvl w:ilvl="5" w:tplc="8DD21AE4">
      <w:start w:val="1"/>
      <w:numFmt w:val="bullet"/>
      <w:lvlText w:val=""/>
      <w:lvlJc w:val="left"/>
      <w:pPr>
        <w:ind w:left="4420" w:hanging="360"/>
      </w:pPr>
      <w:rPr>
        <w:rFonts w:hint="default" w:ascii="Wingdings" w:hAnsi="Wingdings"/>
      </w:rPr>
    </w:lvl>
    <w:lvl w:ilvl="6" w:tplc="1BF0266C">
      <w:start w:val="1"/>
      <w:numFmt w:val="bullet"/>
      <w:lvlText w:val=""/>
      <w:lvlJc w:val="left"/>
      <w:pPr>
        <w:ind w:left="5140" w:hanging="360"/>
      </w:pPr>
      <w:rPr>
        <w:rFonts w:hint="default" w:ascii="Symbol" w:hAnsi="Symbol"/>
      </w:rPr>
    </w:lvl>
    <w:lvl w:ilvl="7" w:tplc="6C02189A">
      <w:start w:val="1"/>
      <w:numFmt w:val="bullet"/>
      <w:lvlText w:val="o"/>
      <w:lvlJc w:val="left"/>
      <w:pPr>
        <w:ind w:left="5860" w:hanging="360"/>
      </w:pPr>
      <w:rPr>
        <w:rFonts w:hint="default" w:ascii="Courier New" w:hAnsi="Courier New"/>
      </w:rPr>
    </w:lvl>
    <w:lvl w:ilvl="8" w:tplc="265CE15E">
      <w:start w:val="1"/>
      <w:numFmt w:val="bullet"/>
      <w:lvlText w:val=""/>
      <w:lvlJc w:val="left"/>
      <w:pPr>
        <w:ind w:left="6580" w:hanging="360"/>
      </w:pPr>
      <w:rPr>
        <w:rFonts w:hint="default" w:ascii="Wingdings" w:hAnsi="Wingdings"/>
      </w:rPr>
    </w:lvl>
  </w:abstractNum>
  <w:abstractNum w:abstractNumId="20" w15:restartNumberingAfterBreak="0">
    <w:nsid w:val="6AD5D719"/>
    <w:multiLevelType w:val="hybridMultilevel"/>
    <w:tmpl w:val="9A28730E"/>
    <w:lvl w:ilvl="0" w:tplc="6FF6D26A">
      <w:start w:val="1"/>
      <w:numFmt w:val="decimal"/>
      <w:lvlText w:val="%1."/>
      <w:lvlJc w:val="left"/>
      <w:pPr>
        <w:ind w:left="720" w:hanging="360"/>
      </w:pPr>
    </w:lvl>
    <w:lvl w:ilvl="1" w:tplc="A772556A">
      <w:start w:val="1"/>
      <w:numFmt w:val="lowerLetter"/>
      <w:lvlText w:val="%2."/>
      <w:lvlJc w:val="left"/>
      <w:pPr>
        <w:ind w:left="1440" w:hanging="360"/>
      </w:pPr>
    </w:lvl>
    <w:lvl w:ilvl="2" w:tplc="2846806A">
      <w:start w:val="1"/>
      <w:numFmt w:val="lowerRoman"/>
      <w:lvlText w:val="%3."/>
      <w:lvlJc w:val="right"/>
      <w:pPr>
        <w:ind w:left="2160" w:hanging="180"/>
      </w:pPr>
    </w:lvl>
    <w:lvl w:ilvl="3" w:tplc="FDBA9722">
      <w:start w:val="1"/>
      <w:numFmt w:val="decimal"/>
      <w:lvlText w:val="%4."/>
      <w:lvlJc w:val="left"/>
      <w:pPr>
        <w:ind w:left="2880" w:hanging="360"/>
      </w:pPr>
    </w:lvl>
    <w:lvl w:ilvl="4" w:tplc="763AF23C">
      <w:start w:val="1"/>
      <w:numFmt w:val="lowerLetter"/>
      <w:lvlText w:val="%5."/>
      <w:lvlJc w:val="left"/>
      <w:pPr>
        <w:ind w:left="3600" w:hanging="360"/>
      </w:pPr>
    </w:lvl>
    <w:lvl w:ilvl="5" w:tplc="7D44FA1C">
      <w:start w:val="1"/>
      <w:numFmt w:val="lowerRoman"/>
      <w:lvlText w:val="%6."/>
      <w:lvlJc w:val="right"/>
      <w:pPr>
        <w:ind w:left="4320" w:hanging="180"/>
      </w:pPr>
    </w:lvl>
    <w:lvl w:ilvl="6" w:tplc="954C31AA">
      <w:start w:val="1"/>
      <w:numFmt w:val="decimal"/>
      <w:lvlText w:val="%7."/>
      <w:lvlJc w:val="left"/>
      <w:pPr>
        <w:ind w:left="5040" w:hanging="360"/>
      </w:pPr>
    </w:lvl>
    <w:lvl w:ilvl="7" w:tplc="8F4E34F8">
      <w:start w:val="1"/>
      <w:numFmt w:val="lowerLetter"/>
      <w:lvlText w:val="%8."/>
      <w:lvlJc w:val="left"/>
      <w:pPr>
        <w:ind w:left="5760" w:hanging="360"/>
      </w:pPr>
    </w:lvl>
    <w:lvl w:ilvl="8" w:tplc="98E034EE">
      <w:start w:val="1"/>
      <w:numFmt w:val="lowerRoman"/>
      <w:lvlText w:val="%9."/>
      <w:lvlJc w:val="right"/>
      <w:pPr>
        <w:ind w:left="6480" w:hanging="180"/>
      </w:pPr>
    </w:lvl>
  </w:abstractNum>
  <w:abstractNum w:abstractNumId="21" w15:restartNumberingAfterBreak="0">
    <w:nsid w:val="6D66BCD6"/>
    <w:multiLevelType w:val="hybridMultilevel"/>
    <w:tmpl w:val="FFFFFFFF"/>
    <w:lvl w:ilvl="0" w:tplc="1CFE9C08">
      <w:start w:val="1"/>
      <w:numFmt w:val="bullet"/>
      <w:lvlText w:val="·"/>
      <w:lvlJc w:val="left"/>
      <w:pPr>
        <w:ind w:left="820" w:hanging="360"/>
      </w:pPr>
      <w:rPr>
        <w:rFonts w:hint="default" w:ascii="Symbol" w:hAnsi="Symbol"/>
      </w:rPr>
    </w:lvl>
    <w:lvl w:ilvl="1" w:tplc="5D5AA07E">
      <w:start w:val="1"/>
      <w:numFmt w:val="bullet"/>
      <w:lvlText w:val="o"/>
      <w:lvlJc w:val="left"/>
      <w:pPr>
        <w:ind w:left="1540" w:hanging="360"/>
      </w:pPr>
      <w:rPr>
        <w:rFonts w:hint="default" w:ascii="Courier New" w:hAnsi="Courier New"/>
      </w:rPr>
    </w:lvl>
    <w:lvl w:ilvl="2" w:tplc="939AEE5E">
      <w:start w:val="1"/>
      <w:numFmt w:val="bullet"/>
      <w:lvlText w:val=""/>
      <w:lvlJc w:val="left"/>
      <w:pPr>
        <w:ind w:left="2260" w:hanging="360"/>
      </w:pPr>
      <w:rPr>
        <w:rFonts w:hint="default" w:ascii="Wingdings" w:hAnsi="Wingdings"/>
      </w:rPr>
    </w:lvl>
    <w:lvl w:ilvl="3" w:tplc="1E1C5E52">
      <w:start w:val="1"/>
      <w:numFmt w:val="bullet"/>
      <w:lvlText w:val=""/>
      <w:lvlJc w:val="left"/>
      <w:pPr>
        <w:ind w:left="2980" w:hanging="360"/>
      </w:pPr>
      <w:rPr>
        <w:rFonts w:hint="default" w:ascii="Symbol" w:hAnsi="Symbol"/>
      </w:rPr>
    </w:lvl>
    <w:lvl w:ilvl="4" w:tplc="D5CC69B6">
      <w:start w:val="1"/>
      <w:numFmt w:val="bullet"/>
      <w:lvlText w:val="o"/>
      <w:lvlJc w:val="left"/>
      <w:pPr>
        <w:ind w:left="3700" w:hanging="360"/>
      </w:pPr>
      <w:rPr>
        <w:rFonts w:hint="default" w:ascii="Courier New" w:hAnsi="Courier New"/>
      </w:rPr>
    </w:lvl>
    <w:lvl w:ilvl="5" w:tplc="C6507E16">
      <w:start w:val="1"/>
      <w:numFmt w:val="bullet"/>
      <w:lvlText w:val=""/>
      <w:lvlJc w:val="left"/>
      <w:pPr>
        <w:ind w:left="4420" w:hanging="360"/>
      </w:pPr>
      <w:rPr>
        <w:rFonts w:hint="default" w:ascii="Wingdings" w:hAnsi="Wingdings"/>
      </w:rPr>
    </w:lvl>
    <w:lvl w:ilvl="6" w:tplc="A7BC4E74">
      <w:start w:val="1"/>
      <w:numFmt w:val="bullet"/>
      <w:lvlText w:val=""/>
      <w:lvlJc w:val="left"/>
      <w:pPr>
        <w:ind w:left="5140" w:hanging="360"/>
      </w:pPr>
      <w:rPr>
        <w:rFonts w:hint="default" w:ascii="Symbol" w:hAnsi="Symbol"/>
      </w:rPr>
    </w:lvl>
    <w:lvl w:ilvl="7" w:tplc="3C167DF0">
      <w:start w:val="1"/>
      <w:numFmt w:val="bullet"/>
      <w:lvlText w:val="o"/>
      <w:lvlJc w:val="left"/>
      <w:pPr>
        <w:ind w:left="5860" w:hanging="360"/>
      </w:pPr>
      <w:rPr>
        <w:rFonts w:hint="default" w:ascii="Courier New" w:hAnsi="Courier New"/>
      </w:rPr>
    </w:lvl>
    <w:lvl w:ilvl="8" w:tplc="E0A26894">
      <w:start w:val="1"/>
      <w:numFmt w:val="bullet"/>
      <w:lvlText w:val=""/>
      <w:lvlJc w:val="left"/>
      <w:pPr>
        <w:ind w:left="6580" w:hanging="360"/>
      </w:pPr>
      <w:rPr>
        <w:rFonts w:hint="default" w:ascii="Wingdings" w:hAnsi="Wingdings"/>
      </w:rPr>
    </w:lvl>
  </w:abstractNum>
  <w:abstractNum w:abstractNumId="22" w15:restartNumberingAfterBreak="0">
    <w:nsid w:val="71BA90B5"/>
    <w:multiLevelType w:val="hybridMultilevel"/>
    <w:tmpl w:val="FFFFFFFF"/>
    <w:lvl w:ilvl="0" w:tplc="FFFFFFFF">
      <w:start w:val="1"/>
      <w:numFmt w:val="bullet"/>
      <w:lvlText w:val="·"/>
      <w:lvlJc w:val="left"/>
      <w:pPr>
        <w:ind w:left="820" w:hanging="360"/>
      </w:pPr>
      <w:rPr>
        <w:rFonts w:hint="default" w:ascii="Symbol" w:hAnsi="Symbol"/>
      </w:rPr>
    </w:lvl>
    <w:lvl w:ilvl="1" w:tplc="CE5AD61C">
      <w:start w:val="1"/>
      <w:numFmt w:val="bullet"/>
      <w:lvlText w:val="o"/>
      <w:lvlJc w:val="left"/>
      <w:pPr>
        <w:ind w:left="1540" w:hanging="360"/>
      </w:pPr>
      <w:rPr>
        <w:rFonts w:hint="default" w:ascii="Courier New" w:hAnsi="Courier New"/>
      </w:rPr>
    </w:lvl>
    <w:lvl w:ilvl="2" w:tplc="86665D2A">
      <w:start w:val="1"/>
      <w:numFmt w:val="bullet"/>
      <w:lvlText w:val=""/>
      <w:lvlJc w:val="left"/>
      <w:pPr>
        <w:ind w:left="2260" w:hanging="360"/>
      </w:pPr>
      <w:rPr>
        <w:rFonts w:hint="default" w:ascii="Wingdings" w:hAnsi="Wingdings"/>
      </w:rPr>
    </w:lvl>
    <w:lvl w:ilvl="3" w:tplc="7B3624D0">
      <w:start w:val="1"/>
      <w:numFmt w:val="bullet"/>
      <w:lvlText w:val=""/>
      <w:lvlJc w:val="left"/>
      <w:pPr>
        <w:ind w:left="2980" w:hanging="360"/>
      </w:pPr>
      <w:rPr>
        <w:rFonts w:hint="default" w:ascii="Symbol" w:hAnsi="Symbol"/>
      </w:rPr>
    </w:lvl>
    <w:lvl w:ilvl="4" w:tplc="BD8E81CC">
      <w:start w:val="1"/>
      <w:numFmt w:val="bullet"/>
      <w:lvlText w:val="o"/>
      <w:lvlJc w:val="left"/>
      <w:pPr>
        <w:ind w:left="3700" w:hanging="360"/>
      </w:pPr>
      <w:rPr>
        <w:rFonts w:hint="default" w:ascii="Courier New" w:hAnsi="Courier New"/>
      </w:rPr>
    </w:lvl>
    <w:lvl w:ilvl="5" w:tplc="D1A68DEE">
      <w:start w:val="1"/>
      <w:numFmt w:val="bullet"/>
      <w:lvlText w:val=""/>
      <w:lvlJc w:val="left"/>
      <w:pPr>
        <w:ind w:left="4420" w:hanging="360"/>
      </w:pPr>
      <w:rPr>
        <w:rFonts w:hint="default" w:ascii="Wingdings" w:hAnsi="Wingdings"/>
      </w:rPr>
    </w:lvl>
    <w:lvl w:ilvl="6" w:tplc="85C09DDE">
      <w:start w:val="1"/>
      <w:numFmt w:val="bullet"/>
      <w:lvlText w:val=""/>
      <w:lvlJc w:val="left"/>
      <w:pPr>
        <w:ind w:left="5140" w:hanging="360"/>
      </w:pPr>
      <w:rPr>
        <w:rFonts w:hint="default" w:ascii="Symbol" w:hAnsi="Symbol"/>
      </w:rPr>
    </w:lvl>
    <w:lvl w:ilvl="7" w:tplc="E9F26B26">
      <w:start w:val="1"/>
      <w:numFmt w:val="bullet"/>
      <w:lvlText w:val="o"/>
      <w:lvlJc w:val="left"/>
      <w:pPr>
        <w:ind w:left="5860" w:hanging="360"/>
      </w:pPr>
      <w:rPr>
        <w:rFonts w:hint="default" w:ascii="Courier New" w:hAnsi="Courier New"/>
      </w:rPr>
    </w:lvl>
    <w:lvl w:ilvl="8" w:tplc="15F4B544">
      <w:start w:val="1"/>
      <w:numFmt w:val="bullet"/>
      <w:lvlText w:val=""/>
      <w:lvlJc w:val="left"/>
      <w:pPr>
        <w:ind w:left="6580" w:hanging="360"/>
      </w:pPr>
      <w:rPr>
        <w:rFonts w:hint="default" w:ascii="Wingdings" w:hAnsi="Wingdings"/>
      </w:rPr>
    </w:lvl>
  </w:abstractNum>
  <w:abstractNum w:abstractNumId="23" w15:restartNumberingAfterBreak="0">
    <w:nsid w:val="729A5311"/>
    <w:multiLevelType w:val="multilevel"/>
    <w:tmpl w:val="DD3A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8B8F85"/>
    <w:multiLevelType w:val="hybridMultilevel"/>
    <w:tmpl w:val="383CE0F4"/>
    <w:lvl w:ilvl="0" w:tplc="7096C39A">
      <w:start w:val="1"/>
      <w:numFmt w:val="bullet"/>
      <w:lvlText w:val="·"/>
      <w:lvlJc w:val="left"/>
      <w:pPr>
        <w:ind w:left="720" w:hanging="360"/>
      </w:pPr>
      <w:rPr>
        <w:rFonts w:hint="default" w:ascii="Symbol" w:hAnsi="Symbol"/>
      </w:rPr>
    </w:lvl>
    <w:lvl w:ilvl="1" w:tplc="797C135E">
      <w:start w:val="1"/>
      <w:numFmt w:val="bullet"/>
      <w:lvlText w:val="o"/>
      <w:lvlJc w:val="left"/>
      <w:pPr>
        <w:ind w:left="1440" w:hanging="360"/>
      </w:pPr>
      <w:rPr>
        <w:rFonts w:hint="default" w:ascii="Courier New" w:hAnsi="Courier New"/>
      </w:rPr>
    </w:lvl>
    <w:lvl w:ilvl="2" w:tplc="3AD45168">
      <w:start w:val="1"/>
      <w:numFmt w:val="bullet"/>
      <w:lvlText w:val=""/>
      <w:lvlJc w:val="left"/>
      <w:pPr>
        <w:ind w:left="2160" w:hanging="360"/>
      </w:pPr>
      <w:rPr>
        <w:rFonts w:hint="default" w:ascii="Wingdings" w:hAnsi="Wingdings"/>
      </w:rPr>
    </w:lvl>
    <w:lvl w:ilvl="3" w:tplc="97B6A81E">
      <w:start w:val="1"/>
      <w:numFmt w:val="bullet"/>
      <w:lvlText w:val=""/>
      <w:lvlJc w:val="left"/>
      <w:pPr>
        <w:ind w:left="2880" w:hanging="360"/>
      </w:pPr>
      <w:rPr>
        <w:rFonts w:hint="default" w:ascii="Symbol" w:hAnsi="Symbol"/>
      </w:rPr>
    </w:lvl>
    <w:lvl w:ilvl="4" w:tplc="F95AB3B2">
      <w:start w:val="1"/>
      <w:numFmt w:val="bullet"/>
      <w:lvlText w:val="o"/>
      <w:lvlJc w:val="left"/>
      <w:pPr>
        <w:ind w:left="3600" w:hanging="360"/>
      </w:pPr>
      <w:rPr>
        <w:rFonts w:hint="default" w:ascii="Courier New" w:hAnsi="Courier New"/>
      </w:rPr>
    </w:lvl>
    <w:lvl w:ilvl="5" w:tplc="388CAAEC">
      <w:start w:val="1"/>
      <w:numFmt w:val="bullet"/>
      <w:lvlText w:val=""/>
      <w:lvlJc w:val="left"/>
      <w:pPr>
        <w:ind w:left="4320" w:hanging="360"/>
      </w:pPr>
      <w:rPr>
        <w:rFonts w:hint="default" w:ascii="Wingdings" w:hAnsi="Wingdings"/>
      </w:rPr>
    </w:lvl>
    <w:lvl w:ilvl="6" w:tplc="C22819FE">
      <w:start w:val="1"/>
      <w:numFmt w:val="bullet"/>
      <w:lvlText w:val=""/>
      <w:lvlJc w:val="left"/>
      <w:pPr>
        <w:ind w:left="5040" w:hanging="360"/>
      </w:pPr>
      <w:rPr>
        <w:rFonts w:hint="default" w:ascii="Symbol" w:hAnsi="Symbol"/>
      </w:rPr>
    </w:lvl>
    <w:lvl w:ilvl="7" w:tplc="83781236">
      <w:start w:val="1"/>
      <w:numFmt w:val="bullet"/>
      <w:lvlText w:val="o"/>
      <w:lvlJc w:val="left"/>
      <w:pPr>
        <w:ind w:left="5760" w:hanging="360"/>
      </w:pPr>
      <w:rPr>
        <w:rFonts w:hint="default" w:ascii="Courier New" w:hAnsi="Courier New"/>
      </w:rPr>
    </w:lvl>
    <w:lvl w:ilvl="8" w:tplc="E34EC5DC">
      <w:start w:val="1"/>
      <w:numFmt w:val="bullet"/>
      <w:lvlText w:val=""/>
      <w:lvlJc w:val="left"/>
      <w:pPr>
        <w:ind w:left="6480" w:hanging="360"/>
      </w:pPr>
      <w:rPr>
        <w:rFonts w:hint="default" w:ascii="Wingdings" w:hAnsi="Wingdings"/>
      </w:rPr>
    </w:lvl>
  </w:abstractNum>
  <w:abstractNum w:abstractNumId="25" w15:restartNumberingAfterBreak="0">
    <w:nsid w:val="78CC0AFC"/>
    <w:multiLevelType w:val="hybridMultilevel"/>
    <w:tmpl w:val="C1E4E110"/>
    <w:lvl w:ilvl="0" w:tplc="C3AACE58">
      <w:start w:val="1"/>
      <w:numFmt w:val="bullet"/>
      <w:lvlText w:val="·"/>
      <w:lvlJc w:val="left"/>
      <w:pPr>
        <w:ind w:left="820" w:hanging="360"/>
      </w:pPr>
      <w:rPr>
        <w:rFonts w:hint="default" w:ascii="Symbol" w:hAnsi="Symbol"/>
      </w:rPr>
    </w:lvl>
    <w:lvl w:ilvl="1" w:tplc="892ABB12">
      <w:start w:val="1"/>
      <w:numFmt w:val="bullet"/>
      <w:lvlText w:val="o"/>
      <w:lvlJc w:val="left"/>
      <w:pPr>
        <w:ind w:left="1180" w:hanging="360"/>
      </w:pPr>
      <w:rPr>
        <w:rFonts w:hint="default" w:ascii="Courier New" w:hAnsi="Courier New"/>
      </w:rPr>
    </w:lvl>
    <w:lvl w:ilvl="2" w:tplc="23A25B06">
      <w:start w:val="1"/>
      <w:numFmt w:val="bullet"/>
      <w:lvlText w:val=""/>
      <w:lvlJc w:val="left"/>
      <w:pPr>
        <w:ind w:left="1900" w:hanging="360"/>
      </w:pPr>
      <w:rPr>
        <w:rFonts w:hint="default" w:ascii="Wingdings" w:hAnsi="Wingdings"/>
      </w:rPr>
    </w:lvl>
    <w:lvl w:ilvl="3" w:tplc="6CAEA6FE">
      <w:start w:val="1"/>
      <w:numFmt w:val="bullet"/>
      <w:lvlText w:val=""/>
      <w:lvlJc w:val="left"/>
      <w:pPr>
        <w:ind w:left="2620" w:hanging="360"/>
      </w:pPr>
      <w:rPr>
        <w:rFonts w:hint="default" w:ascii="Symbol" w:hAnsi="Symbol"/>
      </w:rPr>
    </w:lvl>
    <w:lvl w:ilvl="4" w:tplc="EE62D450">
      <w:start w:val="1"/>
      <w:numFmt w:val="bullet"/>
      <w:lvlText w:val="o"/>
      <w:lvlJc w:val="left"/>
      <w:pPr>
        <w:ind w:left="3340" w:hanging="360"/>
      </w:pPr>
      <w:rPr>
        <w:rFonts w:hint="default" w:ascii="Courier New" w:hAnsi="Courier New"/>
      </w:rPr>
    </w:lvl>
    <w:lvl w:ilvl="5" w:tplc="8A36D5B0">
      <w:start w:val="1"/>
      <w:numFmt w:val="bullet"/>
      <w:lvlText w:val=""/>
      <w:lvlJc w:val="left"/>
      <w:pPr>
        <w:ind w:left="4060" w:hanging="360"/>
      </w:pPr>
      <w:rPr>
        <w:rFonts w:hint="default" w:ascii="Wingdings" w:hAnsi="Wingdings"/>
      </w:rPr>
    </w:lvl>
    <w:lvl w:ilvl="6" w:tplc="42E49B6A">
      <w:start w:val="1"/>
      <w:numFmt w:val="bullet"/>
      <w:lvlText w:val=""/>
      <w:lvlJc w:val="left"/>
      <w:pPr>
        <w:ind w:left="4780" w:hanging="360"/>
      </w:pPr>
      <w:rPr>
        <w:rFonts w:hint="default" w:ascii="Symbol" w:hAnsi="Symbol"/>
      </w:rPr>
    </w:lvl>
    <w:lvl w:ilvl="7" w:tplc="C5805FE0">
      <w:start w:val="1"/>
      <w:numFmt w:val="bullet"/>
      <w:lvlText w:val="o"/>
      <w:lvlJc w:val="left"/>
      <w:pPr>
        <w:ind w:left="5500" w:hanging="360"/>
      </w:pPr>
      <w:rPr>
        <w:rFonts w:hint="default" w:ascii="Courier New" w:hAnsi="Courier New"/>
      </w:rPr>
    </w:lvl>
    <w:lvl w:ilvl="8" w:tplc="9DBE06CA">
      <w:start w:val="1"/>
      <w:numFmt w:val="bullet"/>
      <w:lvlText w:val=""/>
      <w:lvlJc w:val="left"/>
      <w:pPr>
        <w:ind w:left="6220" w:hanging="360"/>
      </w:pPr>
      <w:rPr>
        <w:rFonts w:hint="default" w:ascii="Wingdings" w:hAnsi="Wingdings"/>
      </w:rPr>
    </w:lvl>
  </w:abstractNum>
  <w:num w:numId="1" w16cid:durableId="1032724520">
    <w:abstractNumId w:val="8"/>
  </w:num>
  <w:num w:numId="2" w16cid:durableId="1388914093">
    <w:abstractNumId w:val="11"/>
  </w:num>
  <w:num w:numId="3" w16cid:durableId="1993875491">
    <w:abstractNumId w:val="18"/>
  </w:num>
  <w:num w:numId="4" w16cid:durableId="993608383">
    <w:abstractNumId w:val="25"/>
  </w:num>
  <w:num w:numId="5" w16cid:durableId="775827500">
    <w:abstractNumId w:val="14"/>
  </w:num>
  <w:num w:numId="6" w16cid:durableId="21171185">
    <w:abstractNumId w:val="9"/>
  </w:num>
  <w:num w:numId="7" w16cid:durableId="710693294">
    <w:abstractNumId w:val="13"/>
  </w:num>
  <w:num w:numId="8" w16cid:durableId="916129010">
    <w:abstractNumId w:val="12"/>
  </w:num>
  <w:num w:numId="9" w16cid:durableId="775714645">
    <w:abstractNumId w:val="2"/>
  </w:num>
  <w:num w:numId="10" w16cid:durableId="1736925409">
    <w:abstractNumId w:val="10"/>
  </w:num>
  <w:num w:numId="11" w16cid:durableId="1732732174">
    <w:abstractNumId w:val="0"/>
  </w:num>
  <w:num w:numId="12" w16cid:durableId="1874264279">
    <w:abstractNumId w:val="16"/>
  </w:num>
  <w:num w:numId="13" w16cid:durableId="1301157833">
    <w:abstractNumId w:val="15"/>
  </w:num>
  <w:num w:numId="14" w16cid:durableId="667100871">
    <w:abstractNumId w:val="24"/>
  </w:num>
  <w:num w:numId="15" w16cid:durableId="517230692">
    <w:abstractNumId w:val="17"/>
  </w:num>
  <w:num w:numId="16" w16cid:durableId="881291281">
    <w:abstractNumId w:val="7"/>
  </w:num>
  <w:num w:numId="17" w16cid:durableId="178197855">
    <w:abstractNumId w:val="20"/>
  </w:num>
  <w:num w:numId="18" w16cid:durableId="13532952">
    <w:abstractNumId w:val="23"/>
  </w:num>
  <w:num w:numId="19" w16cid:durableId="2138528676">
    <w:abstractNumId w:val="5"/>
  </w:num>
  <w:num w:numId="20" w16cid:durableId="205527590">
    <w:abstractNumId w:val="1"/>
  </w:num>
  <w:num w:numId="21" w16cid:durableId="1331758737">
    <w:abstractNumId w:val="4"/>
  </w:num>
  <w:num w:numId="22" w16cid:durableId="1550217173">
    <w:abstractNumId w:val="21"/>
  </w:num>
  <w:num w:numId="23" w16cid:durableId="517155942">
    <w:abstractNumId w:val="22"/>
  </w:num>
  <w:num w:numId="24" w16cid:durableId="1846823990">
    <w:abstractNumId w:val="3"/>
  </w:num>
  <w:num w:numId="25" w16cid:durableId="646401454">
    <w:abstractNumId w:val="6"/>
  </w:num>
  <w:num w:numId="26" w16cid:durableId="4085791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dirty"/>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46"/>
    <w:rsid w:val="00041DEF"/>
    <w:rsid w:val="00047B8D"/>
    <w:rsid w:val="000576C0"/>
    <w:rsid w:val="000D216F"/>
    <w:rsid w:val="000D42D3"/>
    <w:rsid w:val="000D622E"/>
    <w:rsid w:val="001267C0"/>
    <w:rsid w:val="0013793C"/>
    <w:rsid w:val="00165A37"/>
    <w:rsid w:val="001671B1"/>
    <w:rsid w:val="00175750"/>
    <w:rsid w:val="0018DF2B"/>
    <w:rsid w:val="001F3082"/>
    <w:rsid w:val="002213A3"/>
    <w:rsid w:val="00226556"/>
    <w:rsid w:val="002275D9"/>
    <w:rsid w:val="002512ED"/>
    <w:rsid w:val="00255E04"/>
    <w:rsid w:val="00264DD6"/>
    <w:rsid w:val="002A100D"/>
    <w:rsid w:val="002F201D"/>
    <w:rsid w:val="002F3027"/>
    <w:rsid w:val="00301280"/>
    <w:rsid w:val="00302CF2"/>
    <w:rsid w:val="00306D39"/>
    <w:rsid w:val="00324D28"/>
    <w:rsid w:val="00327E7D"/>
    <w:rsid w:val="00330B2E"/>
    <w:rsid w:val="00333358"/>
    <w:rsid w:val="00340CDE"/>
    <w:rsid w:val="00344AFC"/>
    <w:rsid w:val="003469B1"/>
    <w:rsid w:val="00365122"/>
    <w:rsid w:val="003A1E0C"/>
    <w:rsid w:val="003F189A"/>
    <w:rsid w:val="00434328"/>
    <w:rsid w:val="004368C2"/>
    <w:rsid w:val="00445E3F"/>
    <w:rsid w:val="00447244"/>
    <w:rsid w:val="00461888"/>
    <w:rsid w:val="00466112"/>
    <w:rsid w:val="00483C4D"/>
    <w:rsid w:val="00494469"/>
    <w:rsid w:val="004B2E3B"/>
    <w:rsid w:val="004D208B"/>
    <w:rsid w:val="004D66DC"/>
    <w:rsid w:val="004F790C"/>
    <w:rsid w:val="005063BD"/>
    <w:rsid w:val="00522CEB"/>
    <w:rsid w:val="00522F88"/>
    <w:rsid w:val="00554577"/>
    <w:rsid w:val="0056156B"/>
    <w:rsid w:val="00562246"/>
    <w:rsid w:val="00564313"/>
    <w:rsid w:val="0059118A"/>
    <w:rsid w:val="005A4D49"/>
    <w:rsid w:val="005C6CB6"/>
    <w:rsid w:val="005D0280"/>
    <w:rsid w:val="005E6141"/>
    <w:rsid w:val="0060575E"/>
    <w:rsid w:val="00612745"/>
    <w:rsid w:val="00626180"/>
    <w:rsid w:val="00630431"/>
    <w:rsid w:val="006357C0"/>
    <w:rsid w:val="00643315"/>
    <w:rsid w:val="00660EF2"/>
    <w:rsid w:val="00664C3E"/>
    <w:rsid w:val="0068174E"/>
    <w:rsid w:val="00691FE9"/>
    <w:rsid w:val="006B3716"/>
    <w:rsid w:val="006C466E"/>
    <w:rsid w:val="006D090D"/>
    <w:rsid w:val="006D5381"/>
    <w:rsid w:val="00707F21"/>
    <w:rsid w:val="00733746"/>
    <w:rsid w:val="00733EF2"/>
    <w:rsid w:val="00741F3E"/>
    <w:rsid w:val="00744451"/>
    <w:rsid w:val="00766779"/>
    <w:rsid w:val="00775088"/>
    <w:rsid w:val="007815AE"/>
    <w:rsid w:val="0078760F"/>
    <w:rsid w:val="00791AE2"/>
    <w:rsid w:val="00793375"/>
    <w:rsid w:val="00795BDF"/>
    <w:rsid w:val="007A06DE"/>
    <w:rsid w:val="007C3DED"/>
    <w:rsid w:val="007E1DA0"/>
    <w:rsid w:val="007E6860"/>
    <w:rsid w:val="007F5B4E"/>
    <w:rsid w:val="007F73D4"/>
    <w:rsid w:val="00806F0D"/>
    <w:rsid w:val="008339FA"/>
    <w:rsid w:val="0083587D"/>
    <w:rsid w:val="0084156F"/>
    <w:rsid w:val="008671B7"/>
    <w:rsid w:val="00885D2F"/>
    <w:rsid w:val="008A419F"/>
    <w:rsid w:val="008A556B"/>
    <w:rsid w:val="008D6703"/>
    <w:rsid w:val="008E5738"/>
    <w:rsid w:val="008E7DCC"/>
    <w:rsid w:val="008E7E81"/>
    <w:rsid w:val="008F3AD7"/>
    <w:rsid w:val="008F5830"/>
    <w:rsid w:val="009108AC"/>
    <w:rsid w:val="009135E5"/>
    <w:rsid w:val="00925CD1"/>
    <w:rsid w:val="009553C7"/>
    <w:rsid w:val="009A2234"/>
    <w:rsid w:val="009D5360"/>
    <w:rsid w:val="009D7F7E"/>
    <w:rsid w:val="00A02B89"/>
    <w:rsid w:val="00A155E1"/>
    <w:rsid w:val="00A3C326"/>
    <w:rsid w:val="00A421CE"/>
    <w:rsid w:val="00A451EE"/>
    <w:rsid w:val="00A6128E"/>
    <w:rsid w:val="00A70C40"/>
    <w:rsid w:val="00AB0FF3"/>
    <w:rsid w:val="00AB275A"/>
    <w:rsid w:val="00AE13C9"/>
    <w:rsid w:val="00AE3C60"/>
    <w:rsid w:val="00AF493B"/>
    <w:rsid w:val="00B0315C"/>
    <w:rsid w:val="00B141DC"/>
    <w:rsid w:val="00B2221D"/>
    <w:rsid w:val="00B2353C"/>
    <w:rsid w:val="00B418FB"/>
    <w:rsid w:val="00B55C89"/>
    <w:rsid w:val="00B63292"/>
    <w:rsid w:val="00B66FC5"/>
    <w:rsid w:val="00B82981"/>
    <w:rsid w:val="00B9221A"/>
    <w:rsid w:val="00B945AF"/>
    <w:rsid w:val="00BC5566"/>
    <w:rsid w:val="00BD19F8"/>
    <w:rsid w:val="00BD3BD6"/>
    <w:rsid w:val="00BD79F7"/>
    <w:rsid w:val="00BE2F89"/>
    <w:rsid w:val="00BE7CE1"/>
    <w:rsid w:val="00BF86FE"/>
    <w:rsid w:val="00C050F2"/>
    <w:rsid w:val="00C10B5C"/>
    <w:rsid w:val="00C270F3"/>
    <w:rsid w:val="00C608A1"/>
    <w:rsid w:val="00C609E2"/>
    <w:rsid w:val="00C8494D"/>
    <w:rsid w:val="00C90190"/>
    <w:rsid w:val="00C90792"/>
    <w:rsid w:val="00CA45DE"/>
    <w:rsid w:val="00CB2D10"/>
    <w:rsid w:val="00CD69B7"/>
    <w:rsid w:val="00CF7DF8"/>
    <w:rsid w:val="00D55559"/>
    <w:rsid w:val="00D8011A"/>
    <w:rsid w:val="00DF0B51"/>
    <w:rsid w:val="00DF0F9C"/>
    <w:rsid w:val="00DF3AD1"/>
    <w:rsid w:val="00E12C82"/>
    <w:rsid w:val="00E15428"/>
    <w:rsid w:val="00E221E8"/>
    <w:rsid w:val="00E3726C"/>
    <w:rsid w:val="00E4108D"/>
    <w:rsid w:val="00E43261"/>
    <w:rsid w:val="00E43B82"/>
    <w:rsid w:val="00E60848"/>
    <w:rsid w:val="00E70239"/>
    <w:rsid w:val="00E73D5A"/>
    <w:rsid w:val="00E80D5A"/>
    <w:rsid w:val="00E81DAE"/>
    <w:rsid w:val="00E83649"/>
    <w:rsid w:val="00E84FB9"/>
    <w:rsid w:val="00E9125A"/>
    <w:rsid w:val="00E94B01"/>
    <w:rsid w:val="00EA38DE"/>
    <w:rsid w:val="00EB1C94"/>
    <w:rsid w:val="00EC4412"/>
    <w:rsid w:val="00ED1866"/>
    <w:rsid w:val="00EE78B2"/>
    <w:rsid w:val="00F109C0"/>
    <w:rsid w:val="00F205CF"/>
    <w:rsid w:val="00F3242B"/>
    <w:rsid w:val="00F32489"/>
    <w:rsid w:val="00F41672"/>
    <w:rsid w:val="00F51D4A"/>
    <w:rsid w:val="00F5307B"/>
    <w:rsid w:val="00F72336"/>
    <w:rsid w:val="00F823F9"/>
    <w:rsid w:val="00F83C69"/>
    <w:rsid w:val="00F87A5C"/>
    <w:rsid w:val="00F949FB"/>
    <w:rsid w:val="00F97561"/>
    <w:rsid w:val="00FB5392"/>
    <w:rsid w:val="00FB66ED"/>
    <w:rsid w:val="011C9FD0"/>
    <w:rsid w:val="0171AAB5"/>
    <w:rsid w:val="017D4767"/>
    <w:rsid w:val="01B5A0B9"/>
    <w:rsid w:val="01F30840"/>
    <w:rsid w:val="024516EF"/>
    <w:rsid w:val="02B1631F"/>
    <w:rsid w:val="02C13340"/>
    <w:rsid w:val="02C961C2"/>
    <w:rsid w:val="02CB2A20"/>
    <w:rsid w:val="02FD2302"/>
    <w:rsid w:val="03125A33"/>
    <w:rsid w:val="036915E1"/>
    <w:rsid w:val="036F7B57"/>
    <w:rsid w:val="039FBFA2"/>
    <w:rsid w:val="03D7E7A8"/>
    <w:rsid w:val="0407C469"/>
    <w:rsid w:val="04373FE6"/>
    <w:rsid w:val="0452F0FC"/>
    <w:rsid w:val="0476EDD9"/>
    <w:rsid w:val="053AEB78"/>
    <w:rsid w:val="0552D110"/>
    <w:rsid w:val="055669DF"/>
    <w:rsid w:val="05EF4AFD"/>
    <w:rsid w:val="0613A2F4"/>
    <w:rsid w:val="06380A2C"/>
    <w:rsid w:val="0650CA6E"/>
    <w:rsid w:val="0685F66D"/>
    <w:rsid w:val="06AE8F9E"/>
    <w:rsid w:val="06F802AC"/>
    <w:rsid w:val="073E3D31"/>
    <w:rsid w:val="077CB670"/>
    <w:rsid w:val="07BFB49A"/>
    <w:rsid w:val="07D62FEC"/>
    <w:rsid w:val="07D92596"/>
    <w:rsid w:val="07F5742E"/>
    <w:rsid w:val="08C853AD"/>
    <w:rsid w:val="090747FB"/>
    <w:rsid w:val="09AE43EF"/>
    <w:rsid w:val="09E2CA11"/>
    <w:rsid w:val="0ACC30E1"/>
    <w:rsid w:val="0AD14109"/>
    <w:rsid w:val="0AD422DC"/>
    <w:rsid w:val="0ADAC35C"/>
    <w:rsid w:val="0AFC9401"/>
    <w:rsid w:val="0B00F737"/>
    <w:rsid w:val="0B8F1421"/>
    <w:rsid w:val="0B92AE83"/>
    <w:rsid w:val="0C1594E8"/>
    <w:rsid w:val="0CCAAE71"/>
    <w:rsid w:val="0CDE323D"/>
    <w:rsid w:val="0CE17B1B"/>
    <w:rsid w:val="0D0F92DC"/>
    <w:rsid w:val="0E469431"/>
    <w:rsid w:val="0E5E3845"/>
    <w:rsid w:val="0E87D897"/>
    <w:rsid w:val="0EEBE4F0"/>
    <w:rsid w:val="0FC6A870"/>
    <w:rsid w:val="0FDD9045"/>
    <w:rsid w:val="1006E24E"/>
    <w:rsid w:val="10324B59"/>
    <w:rsid w:val="108A7CC9"/>
    <w:rsid w:val="108DAD85"/>
    <w:rsid w:val="10A71DBF"/>
    <w:rsid w:val="10CDBF23"/>
    <w:rsid w:val="110211C3"/>
    <w:rsid w:val="117705C2"/>
    <w:rsid w:val="11F53ED7"/>
    <w:rsid w:val="128F0129"/>
    <w:rsid w:val="1304CCCA"/>
    <w:rsid w:val="133C23A2"/>
    <w:rsid w:val="136D6B60"/>
    <w:rsid w:val="137BE470"/>
    <w:rsid w:val="13A4306E"/>
    <w:rsid w:val="13B5ED47"/>
    <w:rsid w:val="13CD414A"/>
    <w:rsid w:val="13DEBEAF"/>
    <w:rsid w:val="140575DA"/>
    <w:rsid w:val="14188D08"/>
    <w:rsid w:val="1452A2BC"/>
    <w:rsid w:val="14CA48E7"/>
    <w:rsid w:val="14EA954A"/>
    <w:rsid w:val="15D8397B"/>
    <w:rsid w:val="15DCE328"/>
    <w:rsid w:val="1631AF88"/>
    <w:rsid w:val="169CEF7F"/>
    <w:rsid w:val="16AD58ED"/>
    <w:rsid w:val="16C97E2B"/>
    <w:rsid w:val="17005E5A"/>
    <w:rsid w:val="17581D12"/>
    <w:rsid w:val="17E2C8F2"/>
    <w:rsid w:val="1835013D"/>
    <w:rsid w:val="183F2100"/>
    <w:rsid w:val="1A8D5709"/>
    <w:rsid w:val="1AD54325"/>
    <w:rsid w:val="1B1A2763"/>
    <w:rsid w:val="1B802215"/>
    <w:rsid w:val="1C5ED798"/>
    <w:rsid w:val="1CC571D6"/>
    <w:rsid w:val="1DC98C9E"/>
    <w:rsid w:val="1E0D2436"/>
    <w:rsid w:val="1E279FCD"/>
    <w:rsid w:val="1E366CF8"/>
    <w:rsid w:val="1E929163"/>
    <w:rsid w:val="1E9361E5"/>
    <w:rsid w:val="1F01E798"/>
    <w:rsid w:val="1F6290A6"/>
    <w:rsid w:val="202EF5E0"/>
    <w:rsid w:val="20458845"/>
    <w:rsid w:val="206D7DD3"/>
    <w:rsid w:val="20B1EB67"/>
    <w:rsid w:val="20DA8017"/>
    <w:rsid w:val="20EBC05C"/>
    <w:rsid w:val="21227DF8"/>
    <w:rsid w:val="217E26A5"/>
    <w:rsid w:val="226A89BC"/>
    <w:rsid w:val="2275C863"/>
    <w:rsid w:val="2282DA8D"/>
    <w:rsid w:val="2312BC99"/>
    <w:rsid w:val="234FA923"/>
    <w:rsid w:val="236E659D"/>
    <w:rsid w:val="238CD0AE"/>
    <w:rsid w:val="23E308F1"/>
    <w:rsid w:val="24209079"/>
    <w:rsid w:val="24331E04"/>
    <w:rsid w:val="24A4C401"/>
    <w:rsid w:val="24AF7D73"/>
    <w:rsid w:val="250ACA68"/>
    <w:rsid w:val="2536B61B"/>
    <w:rsid w:val="25A24C5B"/>
    <w:rsid w:val="26041D31"/>
    <w:rsid w:val="262517FC"/>
    <w:rsid w:val="26925FD5"/>
    <w:rsid w:val="26A6D7F8"/>
    <w:rsid w:val="26ABDB0B"/>
    <w:rsid w:val="272DD02C"/>
    <w:rsid w:val="2773DD96"/>
    <w:rsid w:val="2777637E"/>
    <w:rsid w:val="27DF1AB2"/>
    <w:rsid w:val="27EE068D"/>
    <w:rsid w:val="28726EC6"/>
    <w:rsid w:val="29386C4E"/>
    <w:rsid w:val="298506C4"/>
    <w:rsid w:val="2A1840D1"/>
    <w:rsid w:val="2A676A93"/>
    <w:rsid w:val="2ABB3111"/>
    <w:rsid w:val="2AD35E39"/>
    <w:rsid w:val="2AEEA046"/>
    <w:rsid w:val="2B1E68E0"/>
    <w:rsid w:val="2B225064"/>
    <w:rsid w:val="2B7F80E1"/>
    <w:rsid w:val="2BBF6A60"/>
    <w:rsid w:val="2C406EA8"/>
    <w:rsid w:val="2DA71E33"/>
    <w:rsid w:val="2DB68293"/>
    <w:rsid w:val="2DD47B42"/>
    <w:rsid w:val="2E53173A"/>
    <w:rsid w:val="2E596539"/>
    <w:rsid w:val="2E69BBF1"/>
    <w:rsid w:val="2E752420"/>
    <w:rsid w:val="2F0C277B"/>
    <w:rsid w:val="2F4A38CF"/>
    <w:rsid w:val="2F58572C"/>
    <w:rsid w:val="2F88D10B"/>
    <w:rsid w:val="2FE5DBDB"/>
    <w:rsid w:val="30518D85"/>
    <w:rsid w:val="307C262C"/>
    <w:rsid w:val="308DC765"/>
    <w:rsid w:val="308EABDC"/>
    <w:rsid w:val="30A991E2"/>
    <w:rsid w:val="30BDE437"/>
    <w:rsid w:val="30C06C94"/>
    <w:rsid w:val="313E4884"/>
    <w:rsid w:val="31626A52"/>
    <w:rsid w:val="31C67298"/>
    <w:rsid w:val="31CCF3E4"/>
    <w:rsid w:val="3212EC50"/>
    <w:rsid w:val="3244A8CB"/>
    <w:rsid w:val="32601BA7"/>
    <w:rsid w:val="32882A1E"/>
    <w:rsid w:val="32993F5E"/>
    <w:rsid w:val="32B59DE7"/>
    <w:rsid w:val="32CFBE42"/>
    <w:rsid w:val="32D3E2E5"/>
    <w:rsid w:val="330470B3"/>
    <w:rsid w:val="33536334"/>
    <w:rsid w:val="336C3C9A"/>
    <w:rsid w:val="34049B44"/>
    <w:rsid w:val="34312A7F"/>
    <w:rsid w:val="34493880"/>
    <w:rsid w:val="34669B8B"/>
    <w:rsid w:val="352828D3"/>
    <w:rsid w:val="352AFC7E"/>
    <w:rsid w:val="356FFC8A"/>
    <w:rsid w:val="35BB4B9E"/>
    <w:rsid w:val="35F2C143"/>
    <w:rsid w:val="3615F536"/>
    <w:rsid w:val="362193CC"/>
    <w:rsid w:val="36E32DEF"/>
    <w:rsid w:val="3723EC6A"/>
    <w:rsid w:val="373D2935"/>
    <w:rsid w:val="37509992"/>
    <w:rsid w:val="378931CD"/>
    <w:rsid w:val="37BB3249"/>
    <w:rsid w:val="37D5B0A4"/>
    <w:rsid w:val="380467CC"/>
    <w:rsid w:val="38A08010"/>
    <w:rsid w:val="38C2E698"/>
    <w:rsid w:val="38E40DAE"/>
    <w:rsid w:val="38FFE995"/>
    <w:rsid w:val="392B485A"/>
    <w:rsid w:val="39FE4860"/>
    <w:rsid w:val="3A8040A7"/>
    <w:rsid w:val="3A809D03"/>
    <w:rsid w:val="3AA211D7"/>
    <w:rsid w:val="3B7E54F7"/>
    <w:rsid w:val="3B8D6009"/>
    <w:rsid w:val="3B9EEBED"/>
    <w:rsid w:val="3BEA6217"/>
    <w:rsid w:val="3C65F764"/>
    <w:rsid w:val="3CA79F86"/>
    <w:rsid w:val="3CED699F"/>
    <w:rsid w:val="3D3387C3"/>
    <w:rsid w:val="3D7920D6"/>
    <w:rsid w:val="3DD63431"/>
    <w:rsid w:val="3E0814CC"/>
    <w:rsid w:val="3E19799E"/>
    <w:rsid w:val="3E6CB77B"/>
    <w:rsid w:val="3EC4D422"/>
    <w:rsid w:val="3EFF09C2"/>
    <w:rsid w:val="3F160E49"/>
    <w:rsid w:val="3F809931"/>
    <w:rsid w:val="3FE0826E"/>
    <w:rsid w:val="400E6330"/>
    <w:rsid w:val="4010AE86"/>
    <w:rsid w:val="40234847"/>
    <w:rsid w:val="40554A82"/>
    <w:rsid w:val="40FD0642"/>
    <w:rsid w:val="4138EAA5"/>
    <w:rsid w:val="41507476"/>
    <w:rsid w:val="41A3778A"/>
    <w:rsid w:val="41DA9930"/>
    <w:rsid w:val="420DEAF6"/>
    <w:rsid w:val="424E54E9"/>
    <w:rsid w:val="4299121A"/>
    <w:rsid w:val="4299834E"/>
    <w:rsid w:val="42DFD2CF"/>
    <w:rsid w:val="42FDA34A"/>
    <w:rsid w:val="436812AB"/>
    <w:rsid w:val="437AC447"/>
    <w:rsid w:val="437B2F3A"/>
    <w:rsid w:val="439A9686"/>
    <w:rsid w:val="43AA296D"/>
    <w:rsid w:val="4497161E"/>
    <w:rsid w:val="458B7729"/>
    <w:rsid w:val="45DD9084"/>
    <w:rsid w:val="467A3621"/>
    <w:rsid w:val="46A4EA11"/>
    <w:rsid w:val="474D49C8"/>
    <w:rsid w:val="47C03D32"/>
    <w:rsid w:val="47D358D8"/>
    <w:rsid w:val="47EFD768"/>
    <w:rsid w:val="48494ACB"/>
    <w:rsid w:val="4911CF28"/>
    <w:rsid w:val="491E059F"/>
    <w:rsid w:val="495C14BE"/>
    <w:rsid w:val="499C816C"/>
    <w:rsid w:val="49E3C71E"/>
    <w:rsid w:val="4A388346"/>
    <w:rsid w:val="4B02CCD2"/>
    <w:rsid w:val="4B50B15D"/>
    <w:rsid w:val="4B9A720D"/>
    <w:rsid w:val="4BA388B4"/>
    <w:rsid w:val="4BB3FC9A"/>
    <w:rsid w:val="4C1EE46C"/>
    <w:rsid w:val="4C40665B"/>
    <w:rsid w:val="4C4A6475"/>
    <w:rsid w:val="4CDBD06A"/>
    <w:rsid w:val="4D0E05F5"/>
    <w:rsid w:val="4DCC347E"/>
    <w:rsid w:val="4E81AD8A"/>
    <w:rsid w:val="4EF3AB8B"/>
    <w:rsid w:val="4F411449"/>
    <w:rsid w:val="4F7CAB98"/>
    <w:rsid w:val="4FAF8C9C"/>
    <w:rsid w:val="4FC0AD29"/>
    <w:rsid w:val="5007FD6A"/>
    <w:rsid w:val="5075D1E3"/>
    <w:rsid w:val="50A1BCE3"/>
    <w:rsid w:val="50E4EFCF"/>
    <w:rsid w:val="50E8AEE4"/>
    <w:rsid w:val="512C1593"/>
    <w:rsid w:val="514A361C"/>
    <w:rsid w:val="5167FD44"/>
    <w:rsid w:val="527643A1"/>
    <w:rsid w:val="53C9750C"/>
    <w:rsid w:val="54BDAC34"/>
    <w:rsid w:val="54E6CFB3"/>
    <w:rsid w:val="5515C728"/>
    <w:rsid w:val="55397AD4"/>
    <w:rsid w:val="5557237E"/>
    <w:rsid w:val="55DCD002"/>
    <w:rsid w:val="55F6D344"/>
    <w:rsid w:val="560FBC3E"/>
    <w:rsid w:val="562CF4F5"/>
    <w:rsid w:val="5643F534"/>
    <w:rsid w:val="56820176"/>
    <w:rsid w:val="5685DE1F"/>
    <w:rsid w:val="56AD6CB0"/>
    <w:rsid w:val="56BBA436"/>
    <w:rsid w:val="577D6CDB"/>
    <w:rsid w:val="57BEF989"/>
    <w:rsid w:val="57E659E9"/>
    <w:rsid w:val="580A4987"/>
    <w:rsid w:val="5888660C"/>
    <w:rsid w:val="588F0AA2"/>
    <w:rsid w:val="58D8730C"/>
    <w:rsid w:val="58EC4608"/>
    <w:rsid w:val="58EEE9C0"/>
    <w:rsid w:val="58F40F11"/>
    <w:rsid w:val="58FA5C57"/>
    <w:rsid w:val="5902C0F5"/>
    <w:rsid w:val="59D8C3E1"/>
    <w:rsid w:val="5A412EFF"/>
    <w:rsid w:val="5AA6F993"/>
    <w:rsid w:val="5B0A5AF0"/>
    <w:rsid w:val="5B3CCF41"/>
    <w:rsid w:val="5B6EF482"/>
    <w:rsid w:val="5B729807"/>
    <w:rsid w:val="5C16D745"/>
    <w:rsid w:val="5C21A205"/>
    <w:rsid w:val="5C2E96C6"/>
    <w:rsid w:val="5C69E29E"/>
    <w:rsid w:val="5C839DCC"/>
    <w:rsid w:val="5CC7F1A1"/>
    <w:rsid w:val="5D31D2A3"/>
    <w:rsid w:val="5D4200B0"/>
    <w:rsid w:val="5D5D03AD"/>
    <w:rsid w:val="5D916CE9"/>
    <w:rsid w:val="5DC4F397"/>
    <w:rsid w:val="5DE60DDB"/>
    <w:rsid w:val="5E8E6BEC"/>
    <w:rsid w:val="5EE9647D"/>
    <w:rsid w:val="5FD8EEB8"/>
    <w:rsid w:val="6045A9D0"/>
    <w:rsid w:val="60553CF7"/>
    <w:rsid w:val="609CDABA"/>
    <w:rsid w:val="60CF125C"/>
    <w:rsid w:val="60EE37C2"/>
    <w:rsid w:val="6113FCEC"/>
    <w:rsid w:val="61EEEE8F"/>
    <w:rsid w:val="624407E2"/>
    <w:rsid w:val="626AC811"/>
    <w:rsid w:val="62D8297B"/>
    <w:rsid w:val="63E73213"/>
    <w:rsid w:val="63EE5AB2"/>
    <w:rsid w:val="64669CD2"/>
    <w:rsid w:val="648FAF1C"/>
    <w:rsid w:val="64B9981B"/>
    <w:rsid w:val="65235229"/>
    <w:rsid w:val="65500FFC"/>
    <w:rsid w:val="656272CD"/>
    <w:rsid w:val="658F8DD9"/>
    <w:rsid w:val="65937487"/>
    <w:rsid w:val="65BB84CF"/>
    <w:rsid w:val="65CF6BAA"/>
    <w:rsid w:val="66DBB36C"/>
    <w:rsid w:val="67892DF5"/>
    <w:rsid w:val="67A58728"/>
    <w:rsid w:val="67CA6EF6"/>
    <w:rsid w:val="67CBDA5B"/>
    <w:rsid w:val="67D57A4E"/>
    <w:rsid w:val="681B3AC6"/>
    <w:rsid w:val="69858370"/>
    <w:rsid w:val="69905822"/>
    <w:rsid w:val="6A71FEE4"/>
    <w:rsid w:val="6AE92287"/>
    <w:rsid w:val="6B54156E"/>
    <w:rsid w:val="6BB6C9C6"/>
    <w:rsid w:val="6BC81075"/>
    <w:rsid w:val="6C0E936E"/>
    <w:rsid w:val="6C1E72D3"/>
    <w:rsid w:val="6CB15215"/>
    <w:rsid w:val="6D587202"/>
    <w:rsid w:val="6DBB3702"/>
    <w:rsid w:val="6E13D295"/>
    <w:rsid w:val="6E1C5809"/>
    <w:rsid w:val="6E57D281"/>
    <w:rsid w:val="6E67B64C"/>
    <w:rsid w:val="6E701B16"/>
    <w:rsid w:val="6F42FC8A"/>
    <w:rsid w:val="6F834E9F"/>
    <w:rsid w:val="6FB7869A"/>
    <w:rsid w:val="6FFD3609"/>
    <w:rsid w:val="701B16B1"/>
    <w:rsid w:val="7038DFDD"/>
    <w:rsid w:val="705B23D4"/>
    <w:rsid w:val="7080F842"/>
    <w:rsid w:val="70EA6F41"/>
    <w:rsid w:val="70F58656"/>
    <w:rsid w:val="70F96565"/>
    <w:rsid w:val="717E89F4"/>
    <w:rsid w:val="7187307F"/>
    <w:rsid w:val="71C394D1"/>
    <w:rsid w:val="7229F32D"/>
    <w:rsid w:val="7239D1EC"/>
    <w:rsid w:val="72473BE8"/>
    <w:rsid w:val="7269B850"/>
    <w:rsid w:val="72E78250"/>
    <w:rsid w:val="72E859A5"/>
    <w:rsid w:val="733F80B2"/>
    <w:rsid w:val="734334FA"/>
    <w:rsid w:val="73901104"/>
    <w:rsid w:val="73F1A1A0"/>
    <w:rsid w:val="74F49A49"/>
    <w:rsid w:val="75397812"/>
    <w:rsid w:val="755339C8"/>
    <w:rsid w:val="76226505"/>
    <w:rsid w:val="765D3160"/>
    <w:rsid w:val="769853EC"/>
    <w:rsid w:val="76A929FD"/>
    <w:rsid w:val="76C41A29"/>
    <w:rsid w:val="76D670E8"/>
    <w:rsid w:val="773F2CFB"/>
    <w:rsid w:val="77C4A9AD"/>
    <w:rsid w:val="77D0CD41"/>
    <w:rsid w:val="77DD7632"/>
    <w:rsid w:val="77F317E1"/>
    <w:rsid w:val="77F585C5"/>
    <w:rsid w:val="780EE340"/>
    <w:rsid w:val="7885F08F"/>
    <w:rsid w:val="7885FC19"/>
    <w:rsid w:val="78D0835A"/>
    <w:rsid w:val="790F47CE"/>
    <w:rsid w:val="7989E413"/>
    <w:rsid w:val="7A05BEBF"/>
    <w:rsid w:val="7A44F59A"/>
    <w:rsid w:val="7A962F3D"/>
    <w:rsid w:val="7B149C9C"/>
    <w:rsid w:val="7B1606B5"/>
    <w:rsid w:val="7BCC8B9B"/>
    <w:rsid w:val="7C68239C"/>
    <w:rsid w:val="7C9EBB6E"/>
    <w:rsid w:val="7CABDA14"/>
    <w:rsid w:val="7CD89E93"/>
    <w:rsid w:val="7CF5617A"/>
    <w:rsid w:val="7CF66EC0"/>
    <w:rsid w:val="7CF684E6"/>
    <w:rsid w:val="7CFED6E5"/>
    <w:rsid w:val="7D43D1DD"/>
    <w:rsid w:val="7D46BB1D"/>
    <w:rsid w:val="7D555C93"/>
    <w:rsid w:val="7D569DF6"/>
    <w:rsid w:val="7D9C87E6"/>
    <w:rsid w:val="7DD9FECF"/>
    <w:rsid w:val="7E296F34"/>
    <w:rsid w:val="7E781787"/>
    <w:rsid w:val="7E9A1E80"/>
    <w:rsid w:val="7EDE733A"/>
    <w:rsid w:val="7EE49B2D"/>
    <w:rsid w:val="7F16823C"/>
    <w:rsid w:val="7F423C0F"/>
    <w:rsid w:val="7F43FF1B"/>
    <w:rsid w:val="7F498ABD"/>
    <w:rsid w:val="7F5508C3"/>
    <w:rsid w:val="7FA352E5"/>
    <w:rsid w:val="7FE9FF1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149E"/>
  <w15:docId w15:val="{437CE56C-C3BB-4549-AE8D-09E8C040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rebuchet MS" w:hAnsi="Trebuchet MS" w:eastAsia="Trebuchet MS" w:cs="Trebuchet MS"/>
    </w:rPr>
  </w:style>
  <w:style w:type="paragraph" w:styleId="Heading1">
    <w:name w:val="heading 1"/>
    <w:basedOn w:val="Normal"/>
    <w:uiPriority w:val="9"/>
    <w:qFormat/>
    <w:pPr>
      <w:ind w:left="458" w:hanging="358"/>
      <w:outlineLvl w:val="0"/>
    </w:pPr>
    <w:rPr>
      <w:sz w:val="26"/>
      <w:szCs w:val="26"/>
    </w:rPr>
  </w:style>
  <w:style w:type="paragraph" w:styleId="Heading2">
    <w:name w:val="heading 2"/>
    <w:basedOn w:val="Normal"/>
    <w:uiPriority w:val="9"/>
    <w:unhideWhenUsed/>
    <w:qFormat/>
    <w:pPr>
      <w:ind w:left="100"/>
      <w:outlineLvl w:val="1"/>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5"/>
      <w:ind w:left="2823" w:right="2170" w:hanging="651"/>
    </w:pPr>
    <w:rPr>
      <w:rFonts w:ascii="Gill Sans MT" w:hAnsi="Gill Sans MT" w:eastAsia="Gill Sans MT" w:cs="Gill Sans MT"/>
      <w:b/>
      <w:bCs/>
      <w:sz w:val="48"/>
      <w:szCs w:val="48"/>
    </w:rPr>
  </w:style>
  <w:style w:type="paragraph" w:styleId="ListParagraph">
    <w:name w:val="List Paragraph"/>
    <w:basedOn w:val="Normal"/>
    <w:uiPriority w:val="34"/>
    <w:qFormat/>
    <w:pPr>
      <w:ind w:left="819" w:hanging="360"/>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445E3F"/>
    <w:rPr>
      <w:color w:val="0000FF" w:themeColor="hyperlink"/>
      <w:u w:val="single"/>
    </w:rPr>
  </w:style>
  <w:style w:type="character" w:styleId="UnresolvedMention">
    <w:name w:val="Unresolved Mention"/>
    <w:basedOn w:val="DefaultParagraphFont"/>
    <w:uiPriority w:val="99"/>
    <w:semiHidden/>
    <w:unhideWhenUsed/>
    <w:rsid w:val="00445E3F"/>
    <w:rPr>
      <w:color w:val="605E5C"/>
      <w:shd w:val="clear" w:color="auto" w:fill="E1DFDD"/>
    </w:rPr>
  </w:style>
  <w:style w:type="paragraph" w:styleId="Revision">
    <w:name w:val="Revision"/>
    <w:hidden/>
    <w:uiPriority w:val="99"/>
    <w:semiHidden/>
    <w:rsid w:val="00F51D4A"/>
    <w:pPr>
      <w:widowControl/>
      <w:autoSpaceDE/>
      <w:autoSpaceDN/>
    </w:pPr>
    <w:rPr>
      <w:rFonts w:ascii="Trebuchet MS" w:hAnsi="Trebuchet MS" w:eastAsia="Trebuchet MS" w:cs="Trebuchet MS"/>
    </w:rPr>
  </w:style>
  <w:style w:type="character" w:styleId="CommentReference">
    <w:name w:val="annotation reference"/>
    <w:basedOn w:val="DefaultParagraphFont"/>
    <w:uiPriority w:val="99"/>
    <w:semiHidden/>
    <w:unhideWhenUsed/>
    <w:rsid w:val="00B0315C"/>
    <w:rPr>
      <w:sz w:val="16"/>
      <w:szCs w:val="16"/>
    </w:rPr>
  </w:style>
  <w:style w:type="paragraph" w:styleId="CommentText">
    <w:name w:val="annotation text"/>
    <w:basedOn w:val="Normal"/>
    <w:link w:val="CommentTextChar"/>
    <w:uiPriority w:val="99"/>
    <w:unhideWhenUsed/>
    <w:rsid w:val="00B0315C"/>
    <w:rPr>
      <w:sz w:val="20"/>
      <w:szCs w:val="20"/>
    </w:rPr>
  </w:style>
  <w:style w:type="character" w:styleId="CommentTextChar" w:customStyle="1">
    <w:name w:val="Comment Text Char"/>
    <w:basedOn w:val="DefaultParagraphFont"/>
    <w:link w:val="CommentText"/>
    <w:uiPriority w:val="99"/>
    <w:rsid w:val="00B0315C"/>
    <w:rPr>
      <w:rFonts w:ascii="Trebuchet MS" w:hAnsi="Trebuchet MS" w:eastAsia="Trebuchet MS" w:cs="Trebuchet MS"/>
      <w:sz w:val="20"/>
      <w:szCs w:val="20"/>
    </w:rPr>
  </w:style>
  <w:style w:type="paragraph" w:styleId="CommentSubject">
    <w:name w:val="annotation subject"/>
    <w:basedOn w:val="CommentText"/>
    <w:next w:val="CommentText"/>
    <w:link w:val="CommentSubjectChar"/>
    <w:uiPriority w:val="99"/>
    <w:semiHidden/>
    <w:unhideWhenUsed/>
    <w:rsid w:val="00B0315C"/>
    <w:rPr>
      <w:b/>
      <w:bCs/>
    </w:rPr>
  </w:style>
  <w:style w:type="character" w:styleId="CommentSubjectChar" w:customStyle="1">
    <w:name w:val="Comment Subject Char"/>
    <w:basedOn w:val="CommentTextChar"/>
    <w:link w:val="CommentSubject"/>
    <w:uiPriority w:val="99"/>
    <w:semiHidden/>
    <w:rsid w:val="00B0315C"/>
    <w:rPr>
      <w:rFonts w:ascii="Trebuchet MS" w:hAnsi="Trebuchet MS" w:eastAsia="Trebuchet MS" w:cs="Trebuchet MS"/>
      <w:b/>
      <w:bCs/>
      <w:sz w:val="20"/>
      <w:szCs w:val="20"/>
    </w:rPr>
  </w:style>
  <w:style w:type="paragraph" w:styleId="paragraph" w:customStyle="1">
    <w:name w:val="paragraph"/>
    <w:basedOn w:val="Normal"/>
    <w:rsid w:val="008F5830"/>
    <w:pPr>
      <w:widowControl/>
      <w:autoSpaceDE/>
      <w:autoSpaceDN/>
      <w:spacing w:before="100" w:beforeAutospacing="1" w:after="100" w:afterAutospacing="1"/>
    </w:pPr>
    <w:rPr>
      <w:rFonts w:ascii="Times New Roman" w:hAnsi="Times New Roman" w:eastAsia="Times New Roman" w:cs="Times New Roman"/>
      <w:sz w:val="24"/>
      <w:szCs w:val="24"/>
      <w:lang w:val="en-CA" w:eastAsia="en-CA"/>
    </w:rPr>
  </w:style>
  <w:style w:type="character" w:styleId="normaltextrun" w:customStyle="1">
    <w:name w:val="normaltextrun"/>
    <w:basedOn w:val="DefaultParagraphFont"/>
    <w:rsid w:val="008F5830"/>
  </w:style>
  <w:style w:type="character" w:styleId="eop" w:customStyle="1">
    <w:name w:val="eop"/>
    <w:basedOn w:val="DefaultParagraphFont"/>
    <w:rsid w:val="008F5830"/>
  </w:style>
  <w:style w:type="character" w:styleId="findhit" w:customStyle="1">
    <w:name w:val="findhit"/>
    <w:basedOn w:val="DefaultParagraphFont"/>
    <w:rsid w:val="008F5830"/>
  </w:style>
  <w:style w:type="character" w:styleId="Mention">
    <w:name w:val="Mention"/>
    <w:basedOn w:val="DefaultParagraphFont"/>
    <w:uiPriority w:val="99"/>
    <w:unhideWhenUsed/>
    <w:rsid w:val="00744451"/>
    <w:rPr>
      <w:color w:val="2B579A"/>
      <w:shd w:val="clear" w:color="auto" w:fill="E1DFDD"/>
    </w:rPr>
  </w:style>
  <w:style w:type="paragraph" w:styleId="Header">
    <w:name w:val="header"/>
    <w:basedOn w:val="Normal"/>
    <w:link w:val="HeaderChar"/>
    <w:uiPriority w:val="99"/>
    <w:semiHidden/>
    <w:unhideWhenUsed/>
    <w:rsid w:val="00306D39"/>
    <w:pPr>
      <w:tabs>
        <w:tab w:val="center" w:pos="4680"/>
        <w:tab w:val="right" w:pos="9360"/>
      </w:tabs>
    </w:pPr>
  </w:style>
  <w:style w:type="character" w:styleId="HeaderChar" w:customStyle="1">
    <w:name w:val="Header Char"/>
    <w:basedOn w:val="DefaultParagraphFont"/>
    <w:link w:val="Header"/>
    <w:uiPriority w:val="99"/>
    <w:semiHidden/>
    <w:rsid w:val="00306D39"/>
    <w:rPr>
      <w:rFonts w:ascii="Trebuchet MS" w:hAnsi="Trebuchet MS" w:eastAsia="Trebuchet MS" w:cs="Trebuchet MS"/>
    </w:rPr>
  </w:style>
  <w:style w:type="paragraph" w:styleId="Footer">
    <w:name w:val="footer"/>
    <w:basedOn w:val="Normal"/>
    <w:link w:val="FooterChar"/>
    <w:uiPriority w:val="99"/>
    <w:semiHidden/>
    <w:unhideWhenUsed/>
    <w:rsid w:val="00306D39"/>
    <w:pPr>
      <w:tabs>
        <w:tab w:val="center" w:pos="4680"/>
        <w:tab w:val="right" w:pos="9360"/>
      </w:tabs>
    </w:pPr>
  </w:style>
  <w:style w:type="character" w:styleId="FooterChar" w:customStyle="1">
    <w:name w:val="Footer Char"/>
    <w:basedOn w:val="DefaultParagraphFont"/>
    <w:link w:val="Footer"/>
    <w:uiPriority w:val="99"/>
    <w:semiHidden/>
    <w:rsid w:val="00306D39"/>
    <w:rPr>
      <w:rFonts w:ascii="Trebuchet MS" w:hAnsi="Trebuchet MS" w:eastAsia="Trebuchet MS" w:cs="Trebuchet M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F324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342593">
      <w:bodyDiv w:val="1"/>
      <w:marLeft w:val="0"/>
      <w:marRight w:val="0"/>
      <w:marTop w:val="0"/>
      <w:marBottom w:val="0"/>
      <w:divBdr>
        <w:top w:val="none" w:sz="0" w:space="0" w:color="auto"/>
        <w:left w:val="none" w:sz="0" w:space="0" w:color="auto"/>
        <w:bottom w:val="none" w:sz="0" w:space="0" w:color="auto"/>
        <w:right w:val="none" w:sz="0" w:space="0" w:color="auto"/>
      </w:divBdr>
      <w:divsChild>
        <w:div w:id="1916889116">
          <w:marLeft w:val="0"/>
          <w:marRight w:val="0"/>
          <w:marTop w:val="0"/>
          <w:marBottom w:val="0"/>
          <w:divBdr>
            <w:top w:val="none" w:sz="0" w:space="0" w:color="auto"/>
            <w:left w:val="none" w:sz="0" w:space="0" w:color="auto"/>
            <w:bottom w:val="none" w:sz="0" w:space="0" w:color="auto"/>
            <w:right w:val="none" w:sz="0" w:space="0" w:color="auto"/>
          </w:divBdr>
          <w:divsChild>
            <w:div w:id="1274703983">
              <w:marLeft w:val="0"/>
              <w:marRight w:val="0"/>
              <w:marTop w:val="0"/>
              <w:marBottom w:val="0"/>
              <w:divBdr>
                <w:top w:val="none" w:sz="0" w:space="0" w:color="auto"/>
                <w:left w:val="none" w:sz="0" w:space="0" w:color="auto"/>
                <w:bottom w:val="none" w:sz="0" w:space="0" w:color="auto"/>
                <w:right w:val="none" w:sz="0" w:space="0" w:color="auto"/>
              </w:divBdr>
              <w:divsChild>
                <w:div w:id="40977643">
                  <w:marLeft w:val="0"/>
                  <w:marRight w:val="0"/>
                  <w:marTop w:val="0"/>
                  <w:marBottom w:val="0"/>
                  <w:divBdr>
                    <w:top w:val="none" w:sz="0" w:space="0" w:color="auto"/>
                    <w:left w:val="none" w:sz="0" w:space="0" w:color="auto"/>
                    <w:bottom w:val="none" w:sz="0" w:space="0" w:color="auto"/>
                    <w:right w:val="none" w:sz="0" w:space="0" w:color="auto"/>
                  </w:divBdr>
                </w:div>
                <w:div w:id="264658629">
                  <w:marLeft w:val="0"/>
                  <w:marRight w:val="0"/>
                  <w:marTop w:val="0"/>
                  <w:marBottom w:val="0"/>
                  <w:divBdr>
                    <w:top w:val="none" w:sz="0" w:space="0" w:color="auto"/>
                    <w:left w:val="none" w:sz="0" w:space="0" w:color="auto"/>
                    <w:bottom w:val="none" w:sz="0" w:space="0" w:color="auto"/>
                    <w:right w:val="none" w:sz="0" w:space="0" w:color="auto"/>
                  </w:divBdr>
                </w:div>
                <w:div w:id="19710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37772">
      <w:bodyDiv w:val="1"/>
      <w:marLeft w:val="0"/>
      <w:marRight w:val="0"/>
      <w:marTop w:val="0"/>
      <w:marBottom w:val="0"/>
      <w:divBdr>
        <w:top w:val="none" w:sz="0" w:space="0" w:color="auto"/>
        <w:left w:val="none" w:sz="0" w:space="0" w:color="auto"/>
        <w:bottom w:val="none" w:sz="0" w:space="0" w:color="auto"/>
        <w:right w:val="none" w:sz="0" w:space="0" w:color="auto"/>
      </w:divBdr>
      <w:divsChild>
        <w:div w:id="201596673">
          <w:marLeft w:val="0"/>
          <w:marRight w:val="0"/>
          <w:marTop w:val="0"/>
          <w:marBottom w:val="0"/>
          <w:divBdr>
            <w:top w:val="none" w:sz="0" w:space="0" w:color="auto"/>
            <w:left w:val="none" w:sz="0" w:space="0" w:color="auto"/>
            <w:bottom w:val="none" w:sz="0" w:space="0" w:color="auto"/>
            <w:right w:val="none" w:sz="0" w:space="0" w:color="auto"/>
          </w:divBdr>
          <w:divsChild>
            <w:div w:id="8753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hecrrffoundation.sharepoint.com/:x:/s/CommunityInvestment/ESy3CioGjBxCgRxZdQsx8DQBk1qq4p3rQ3Yb0N9l49PsVg?e=iTr1sG" TargetMode="External" Id="rId12" /><Relationship Type="http://schemas.openxmlformats.org/officeDocument/2006/relationships/hyperlink" Target="https://crrf-fcrr.smapply.io/" TargetMode="External" Id="rId17" /><Relationship Type="http://schemas.openxmlformats.org/officeDocument/2006/relationships/customXml" Target="../customXml/item2.xml" Id="rId2" /><Relationship Type="http://schemas.openxmlformats.org/officeDocument/2006/relationships/hyperlink" Target="https://thecrrffoundation.sharepoint.com/:b:/s/CommunityInvestment/Eda4uqj9rIdGmikbW0-YWQgBL7FqztZKtzGLXbk7BpJWnw?e=emQ0g9"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thecrrffoundation.sharepoint.com/:b:/s/CommunityInvestment/EbV1zZAjC9NIhUDpBAbf-IEBTOuNUhgpPGc6vpcPo62Z2w?e=bQfEX3" TargetMode="Externa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canada.ca/fr/patrimoine-canadien/organisation/transparence/gouvernement-ouvert/comite-permanent/khanna-cmac-fev-2023/soutien-communautes.html" TargetMode="External" Id="R4d64f3224a974e8b" /><Relationship Type="http://schemas.openxmlformats.org/officeDocument/2006/relationships/hyperlink" Target="https://www.canada.ca/fr/patrimoine-canadien/services/financement/programme-action-lutte-contre-racisme.html" TargetMode="External" Id="R395a75c676ad43b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de1685-2a7f-4b8e-9588-01df51ba7e46" xsi:nil="true"/>
    <lcf76f155ced4ddcb4097134ff3c332f xmlns="64a89ae8-81eb-42fc-b204-5a9d228d35ac">
      <Terms xmlns="http://schemas.microsoft.com/office/infopath/2007/PartnerControls"/>
    </lcf76f155ced4ddcb4097134ff3c332f>
    <SharedWithUsers xmlns="7fde1685-2a7f-4b8e-9588-01df51ba7e46">
      <UserInfo>
        <DisplayName>Genevieve Mercier-Dalphond</DisplayName>
        <AccountId>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3EDBAB20EE3E4189614CF89A0ACD3F" ma:contentTypeVersion="15" ma:contentTypeDescription="Create a new document." ma:contentTypeScope="" ma:versionID="508c140e76b0e5d00158170d1bfcb56f">
  <xsd:schema xmlns:xsd="http://www.w3.org/2001/XMLSchema" xmlns:xs="http://www.w3.org/2001/XMLSchema" xmlns:p="http://schemas.microsoft.com/office/2006/metadata/properties" xmlns:ns2="64a89ae8-81eb-42fc-b204-5a9d228d35ac" xmlns:ns3="7fde1685-2a7f-4b8e-9588-01df51ba7e46" targetNamespace="http://schemas.microsoft.com/office/2006/metadata/properties" ma:root="true" ma:fieldsID="9c523d24ebc39cb79f4ffea0f301dcfc" ns2:_="" ns3:_="">
    <xsd:import namespace="64a89ae8-81eb-42fc-b204-5a9d228d35ac"/>
    <xsd:import namespace="7fde1685-2a7f-4b8e-9588-01df51ba7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9ae8-81eb-42fc-b204-5a9d228d3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e5b610-308a-471f-9c5a-7fd18a43b7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de1685-2a7f-4b8e-9588-01df51ba7e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0d748f6-4aa0-4813-87d9-7494f9b2b061}" ma:internalName="TaxCatchAll" ma:showField="CatchAllData" ma:web="7fde1685-2a7f-4b8e-9588-01df51ba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59208-874A-4348-BDC3-8BBA48A07EE3}">
  <ds:schemaRefs>
    <ds:schemaRef ds:uri="http://schemas.microsoft.com/office/2006/metadata/properties"/>
    <ds:schemaRef ds:uri="http://schemas.microsoft.com/office/infopath/2007/PartnerControls"/>
    <ds:schemaRef ds:uri="7fde1685-2a7f-4b8e-9588-01df51ba7e46"/>
    <ds:schemaRef ds:uri="64a89ae8-81eb-42fc-b204-5a9d228d35ac"/>
  </ds:schemaRefs>
</ds:datastoreItem>
</file>

<file path=customXml/itemProps2.xml><?xml version="1.0" encoding="utf-8"?>
<ds:datastoreItem xmlns:ds="http://schemas.openxmlformats.org/officeDocument/2006/customXml" ds:itemID="{360BA721-86A1-42F3-97E0-E3A9EE737159}">
  <ds:schemaRefs>
    <ds:schemaRef ds:uri="http://schemas.microsoft.com/sharepoint/v3/contenttype/forms"/>
  </ds:schemaRefs>
</ds:datastoreItem>
</file>

<file path=customXml/itemProps3.xml><?xml version="1.0" encoding="utf-8"?>
<ds:datastoreItem xmlns:ds="http://schemas.openxmlformats.org/officeDocument/2006/customXml" ds:itemID="{509E5CE5-10CE-4A0C-8847-E42D90B52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9ae8-81eb-42fc-b204-5a9d228d35ac"/>
    <ds:schemaRef ds:uri="7fde1685-2a7f-4b8e-9588-01df51ba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Léandre Nawej</dc:creator>
  <cp:keywords/>
  <cp:lastModifiedBy>Léandre Nawej</cp:lastModifiedBy>
  <cp:revision>149</cp:revision>
  <dcterms:created xsi:type="dcterms:W3CDTF">2024-05-24T21:06:00Z</dcterms:created>
  <dcterms:modified xsi:type="dcterms:W3CDTF">2024-09-17T17:33:13Z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m121 Google Docs Renderer</vt:lpwstr>
  </property>
  <property fmtid="{D5CDD505-2E9C-101B-9397-08002B2CF9AE}" pid="3" name="ContentTypeId">
    <vt:lpwstr>0x0101003F3EDBAB20EE3E4189614CF89A0ACD3F</vt:lpwstr>
  </property>
  <property fmtid="{D5CDD505-2E9C-101B-9397-08002B2CF9AE}" pid="4" name="Order">
    <vt:r8>200900</vt:r8>
  </property>
  <property fmtid="{D5CDD505-2E9C-101B-9397-08002B2CF9AE}" pid="5" name="ComplianceAssetId">
    <vt:lpwstr/>
  </property>
  <property fmtid="{D5CDD505-2E9C-101B-9397-08002B2CF9AE}" pid="6" name="_activity">
    <vt:lpwstr>{"FileActivityType":"8","FileActivityTimeStamp":"2024-07-12T18:44:45.393Z","FileActivityUsersOnPage":[{"DisplayName":"Genevieve Mercier-Dalphond","Id":"gmdalphond@crrf-fcrr.ca"}],"FileActivityNavigationId":null}</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